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ind w:firstLine="567"/>
        <w:jc w:val="center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  <w:t xml:space="preserve">ХАКАССКАЯ РЕГИОНАЛЬНАЯ ОБЩЕСТВЕННАЯ ОРГАНИЗАЦИЯ </w:t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center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  <w:t xml:space="preserve">«ФЕДЕРАЦИЯ АВТОМОБИЛЬНОГО СПОРТА РЕСПУБЛИКИ ХАКАСИЯ»</w:t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  <w:b w:val="0"/>
        </w:rPr>
      </w:pPr>
      <w:r>
        <w:rPr>
          <w:rStyle w:val="851"/>
          <w:rFonts w:ascii="Times New Roman" w:hAnsi="Times New Roman" w:cs="Times New Roman"/>
          <w:b w:val="0"/>
        </w:rPr>
      </w:r>
      <w:r>
        <w:rPr>
          <w:rStyle w:val="851"/>
          <w:rFonts w:ascii="Times New Roman" w:hAnsi="Times New Roman" w:cs="Times New Roman"/>
          <w:b w:val="0"/>
        </w:rPr>
      </w:r>
      <w:r>
        <w:rPr>
          <w:rStyle w:val="851"/>
          <w:rFonts w:ascii="Times New Roman" w:hAnsi="Times New Roman" w:cs="Times New Roman"/>
          <w:b w:val="0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  <w:t xml:space="preserve">«УВЕРЖДАЮ»</w:t>
        <w:tab/>
        <w:tab/>
        <w:tab/>
        <w:tab/>
        <w:tab/>
        <w:tab/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  <w:b w:val="0"/>
          <w:sz w:val="26"/>
          <w:szCs w:val="26"/>
        </w:rPr>
      </w:pPr>
      <w:r>
        <w:rPr>
          <w:rStyle w:val="851"/>
          <w:rFonts w:ascii="Times New Roman" w:hAnsi="Times New Roman" w:cs="Times New Roman"/>
          <w:b w:val="0"/>
          <w:sz w:val="26"/>
          <w:szCs w:val="26"/>
        </w:rPr>
        <w:t xml:space="preserve">Президент ХРОО </w:t>
        <w:tab/>
        <w:tab/>
        <w:tab/>
        <w:tab/>
        <w:tab/>
        <w:tab/>
        <w:t xml:space="preserve"> </w:t>
      </w:r>
      <w:r>
        <w:rPr>
          <w:rStyle w:val="851"/>
          <w:rFonts w:ascii="Times New Roman" w:hAnsi="Times New Roman" w:cs="Times New Roman"/>
          <w:b w:val="0"/>
          <w:sz w:val="26"/>
          <w:szCs w:val="26"/>
        </w:rPr>
      </w:r>
      <w:r>
        <w:rPr>
          <w:rStyle w:val="851"/>
          <w:rFonts w:ascii="Times New Roman" w:hAnsi="Times New Roman" w:cs="Times New Roman"/>
          <w:b w:val="0"/>
          <w:sz w:val="26"/>
          <w:szCs w:val="26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  <w:b w:val="0"/>
          <w:sz w:val="26"/>
          <w:szCs w:val="26"/>
        </w:rPr>
      </w:pPr>
      <w:r>
        <w:rPr>
          <w:rStyle w:val="851"/>
          <w:rFonts w:ascii="Times New Roman" w:hAnsi="Times New Roman" w:cs="Times New Roman"/>
          <w:b w:val="0"/>
          <w:sz w:val="26"/>
          <w:szCs w:val="26"/>
        </w:rPr>
        <w:t xml:space="preserve">«Федерация автомобильного спорта</w:t>
        <w:tab/>
        <w:tab/>
        <w:tab/>
      </w:r>
      <w:r>
        <w:rPr>
          <w:rStyle w:val="851"/>
          <w:rFonts w:ascii="Times New Roman" w:hAnsi="Times New Roman" w:cs="Times New Roman"/>
          <w:b w:val="0"/>
          <w:sz w:val="26"/>
          <w:szCs w:val="26"/>
        </w:rPr>
      </w:r>
      <w:r>
        <w:rPr>
          <w:rStyle w:val="851"/>
          <w:rFonts w:ascii="Times New Roman" w:hAnsi="Times New Roman" w:cs="Times New Roman"/>
          <w:b w:val="0"/>
          <w:sz w:val="26"/>
          <w:szCs w:val="26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  <w:b w:val="0"/>
          <w:sz w:val="26"/>
          <w:szCs w:val="26"/>
        </w:rPr>
      </w:pPr>
      <w:r>
        <w:rPr>
          <w:rStyle w:val="851"/>
          <w:rFonts w:ascii="Times New Roman" w:hAnsi="Times New Roman" w:cs="Times New Roman"/>
          <w:b w:val="0"/>
          <w:sz w:val="26"/>
          <w:szCs w:val="26"/>
        </w:rPr>
        <w:t xml:space="preserve">Республики Хакасия»</w:t>
        <w:tab/>
      </w:r>
      <w:r>
        <w:rPr>
          <w:rStyle w:val="851"/>
          <w:rFonts w:ascii="Times New Roman" w:hAnsi="Times New Roman" w:cs="Times New Roman"/>
          <w:b w:val="0"/>
          <w:sz w:val="26"/>
          <w:szCs w:val="26"/>
        </w:rPr>
      </w:r>
      <w:r>
        <w:rPr>
          <w:rStyle w:val="851"/>
          <w:rFonts w:ascii="Times New Roman" w:hAnsi="Times New Roman" w:cs="Times New Roman"/>
          <w:b w:val="0"/>
          <w:sz w:val="26"/>
          <w:szCs w:val="26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  <w:b w:val="0"/>
          <w:sz w:val="26"/>
          <w:szCs w:val="26"/>
        </w:rPr>
      </w:pPr>
      <w:r>
        <w:rPr>
          <w:rStyle w:val="851"/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</w:t>
        <w:tab/>
        <w:tab/>
        <w:tab/>
        <w:tab/>
      </w:r>
      <w:r>
        <w:rPr>
          <w:rStyle w:val="851"/>
          <w:rFonts w:ascii="Times New Roman" w:hAnsi="Times New Roman" w:cs="Times New Roman"/>
          <w:b w:val="0"/>
          <w:sz w:val="26"/>
          <w:szCs w:val="26"/>
        </w:rPr>
      </w:r>
      <w:r>
        <w:rPr>
          <w:rStyle w:val="851"/>
          <w:rFonts w:ascii="Times New Roman" w:hAnsi="Times New Roman" w:cs="Times New Roman"/>
          <w:b w:val="0"/>
          <w:sz w:val="26"/>
          <w:szCs w:val="26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  <w:b w:val="0"/>
          <w:sz w:val="26"/>
          <w:szCs w:val="26"/>
        </w:rPr>
      </w:pPr>
      <w:r>
        <w:rPr>
          <w:rStyle w:val="851"/>
          <w:rFonts w:ascii="Times New Roman" w:hAnsi="Times New Roman" w:cs="Times New Roman"/>
          <w:b w:val="0"/>
          <w:sz w:val="26"/>
          <w:szCs w:val="26"/>
        </w:rPr>
        <w:t xml:space="preserve">___________Е.Ю. Немкова</w:t>
        <w:tab/>
        <w:tab/>
        <w:tab/>
        <w:tab/>
      </w:r>
      <w:r>
        <w:rPr>
          <w:rStyle w:val="851"/>
          <w:rFonts w:ascii="Times New Roman" w:hAnsi="Times New Roman" w:cs="Times New Roman"/>
          <w:b w:val="0"/>
          <w:sz w:val="26"/>
          <w:szCs w:val="26"/>
        </w:rPr>
      </w:r>
      <w:r>
        <w:rPr>
          <w:rStyle w:val="851"/>
          <w:rFonts w:ascii="Times New Roman" w:hAnsi="Times New Roman" w:cs="Times New Roman"/>
          <w:b w:val="0"/>
          <w:sz w:val="26"/>
          <w:szCs w:val="26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  <w:b w:val="0"/>
          <w:sz w:val="26"/>
          <w:szCs w:val="26"/>
        </w:rPr>
      </w:pPr>
      <w:r>
        <w:rPr>
          <w:rStyle w:val="851"/>
          <w:rFonts w:ascii="Times New Roman" w:hAnsi="Times New Roman" w:cs="Times New Roman"/>
          <w:b w:val="0"/>
          <w:sz w:val="26"/>
          <w:szCs w:val="26"/>
        </w:rPr>
        <w:t xml:space="preserve">«__» __________ 20</w:t>
      </w:r>
      <w:r>
        <w:rPr>
          <w:rStyle w:val="851"/>
          <w:rFonts w:ascii="Times New Roman" w:hAnsi="Times New Roman" w:cs="Times New Roman"/>
          <w:b w:val="0"/>
          <w:sz w:val="26"/>
          <w:szCs w:val="26"/>
        </w:rPr>
        <w:t xml:space="preserve">2</w:t>
      </w:r>
      <w:r>
        <w:rPr>
          <w:rStyle w:val="851"/>
          <w:rFonts w:ascii="Times New Roman" w:hAnsi="Times New Roman" w:cs="Times New Roman"/>
          <w:b w:val="0"/>
          <w:sz w:val="26"/>
          <w:szCs w:val="26"/>
        </w:rPr>
        <w:t xml:space="preserve">5</w:t>
      </w:r>
      <w:r>
        <w:rPr>
          <w:rStyle w:val="851"/>
          <w:rFonts w:ascii="Times New Roman" w:hAnsi="Times New Roman" w:cs="Times New Roman"/>
          <w:b w:val="0"/>
          <w:sz w:val="26"/>
          <w:szCs w:val="26"/>
        </w:rPr>
        <w:t xml:space="preserve"> г. </w:t>
        <w:tab/>
        <w:tab/>
        <w:tab/>
        <w:t xml:space="preserve">                      </w:t>
      </w:r>
      <w:r>
        <w:rPr>
          <w:rStyle w:val="851"/>
          <w:rFonts w:ascii="Times New Roman" w:hAnsi="Times New Roman" w:cs="Times New Roman"/>
          <w:b w:val="0"/>
          <w:sz w:val="26"/>
          <w:szCs w:val="26"/>
        </w:rPr>
      </w:r>
      <w:r>
        <w:rPr>
          <w:rStyle w:val="851"/>
          <w:rFonts w:ascii="Times New Roman" w:hAnsi="Times New Roman" w:cs="Times New Roman"/>
          <w:b w:val="0"/>
          <w:sz w:val="26"/>
          <w:szCs w:val="26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  <w:b w:val="0"/>
          <w:sz w:val="26"/>
          <w:szCs w:val="26"/>
        </w:rPr>
      </w:pPr>
      <w:r>
        <w:rPr>
          <w:rStyle w:val="851"/>
          <w:rFonts w:ascii="Times New Roman" w:hAnsi="Times New Roman" w:cs="Times New Roman"/>
          <w:b w:val="0"/>
          <w:sz w:val="26"/>
          <w:szCs w:val="26"/>
        </w:rPr>
      </w:r>
      <w:r>
        <w:rPr>
          <w:rStyle w:val="851"/>
          <w:rFonts w:ascii="Times New Roman" w:hAnsi="Times New Roman" w:cs="Times New Roman"/>
          <w:b w:val="0"/>
          <w:sz w:val="26"/>
          <w:szCs w:val="26"/>
        </w:rPr>
      </w:r>
      <w:r>
        <w:rPr>
          <w:rStyle w:val="851"/>
          <w:rFonts w:ascii="Times New Roman" w:hAnsi="Times New Roman" w:cs="Times New Roman"/>
          <w:b w:val="0"/>
          <w:sz w:val="26"/>
          <w:szCs w:val="26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  <w:b w:val="0"/>
        </w:rPr>
      </w:pPr>
      <w:r>
        <w:rPr>
          <w:rStyle w:val="851"/>
          <w:rFonts w:ascii="Times New Roman" w:hAnsi="Times New Roman" w:cs="Times New Roman"/>
          <w:b w:val="0"/>
        </w:rPr>
      </w:r>
      <w:r>
        <w:rPr>
          <w:rStyle w:val="851"/>
          <w:rFonts w:ascii="Times New Roman" w:hAnsi="Times New Roman" w:cs="Times New Roman"/>
          <w:b w:val="0"/>
        </w:rPr>
      </w:r>
      <w:r>
        <w:rPr>
          <w:rStyle w:val="851"/>
          <w:rFonts w:ascii="Times New Roman" w:hAnsi="Times New Roman" w:cs="Times New Roman"/>
          <w:b w:val="0"/>
        </w:rPr>
      </w:r>
    </w:p>
    <w:p>
      <w:pPr>
        <w:pStyle w:val="868"/>
        <w:ind w:firstLine="567"/>
        <w:jc w:val="center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center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center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  <w:t xml:space="preserve">ЧАСТНЫЙ РЕГЛАМЕНТ </w:t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center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  <w:t xml:space="preserve">Чемпионата Республики Хакасия по автомобильному кроссу</w:t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center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center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  <w:t xml:space="preserve">К ПОЛОЖЕНИЮ</w:t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center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center"/>
        <w:rPr>
          <w:rStyle w:val="851"/>
          <w:rFonts w:ascii="Times New Roman" w:hAnsi="Times New Roman" w:cs="Times New Roman"/>
          <w:sz w:val="26"/>
          <w:szCs w:val="26"/>
        </w:rPr>
      </w:pPr>
      <w:r>
        <w:rPr>
          <w:rStyle w:val="851"/>
          <w:rFonts w:ascii="Times New Roman" w:hAnsi="Times New Roman" w:cs="Times New Roman"/>
          <w:sz w:val="26"/>
          <w:szCs w:val="26"/>
        </w:rPr>
        <w:t xml:space="preserve">о проведении Республиканских соревнований по автомобильному спорту</w:t>
      </w:r>
      <w:r>
        <w:rPr>
          <w:rStyle w:val="851"/>
          <w:rFonts w:ascii="Times New Roman" w:hAnsi="Times New Roman" w:cs="Times New Roman"/>
          <w:sz w:val="26"/>
          <w:szCs w:val="26"/>
        </w:rPr>
      </w:r>
      <w:r>
        <w:rPr>
          <w:rStyle w:val="851"/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567"/>
        <w:jc w:val="center"/>
        <w:rPr>
          <w:rStyle w:val="851"/>
          <w:rFonts w:ascii="Times New Roman" w:hAnsi="Times New Roman" w:cs="Times New Roman"/>
          <w:sz w:val="26"/>
          <w:szCs w:val="26"/>
        </w:rPr>
      </w:pPr>
      <w:r>
        <w:rPr>
          <w:rStyle w:val="851"/>
          <w:rFonts w:ascii="Times New Roman" w:hAnsi="Times New Roman" w:cs="Times New Roman"/>
          <w:sz w:val="26"/>
          <w:szCs w:val="26"/>
        </w:rPr>
      </w:r>
      <w:r>
        <w:rPr>
          <w:rStyle w:val="851"/>
          <w:rFonts w:ascii="Times New Roman" w:hAnsi="Times New Roman" w:cs="Times New Roman"/>
          <w:sz w:val="26"/>
          <w:szCs w:val="26"/>
        </w:rPr>
      </w:r>
      <w:r>
        <w:rPr>
          <w:rStyle w:val="851"/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567"/>
        <w:jc w:val="center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  <w:sz w:val="26"/>
          <w:szCs w:val="26"/>
        </w:rPr>
        <w:t xml:space="preserve">(номер-код вида спорта - 1660005511Я)</w:t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center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  <w:t xml:space="preserve">(организовано в соответствии со спортивным кодексом РАФ)</w:t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  <w:sz w:val="26"/>
          <w:szCs w:val="26"/>
        </w:rPr>
      </w:pPr>
      <w:r>
        <w:rPr>
          <w:rStyle w:val="851"/>
          <w:rFonts w:ascii="Times New Roman" w:hAnsi="Times New Roman" w:cs="Times New Roman"/>
          <w:sz w:val="26"/>
          <w:szCs w:val="26"/>
        </w:rPr>
      </w:r>
      <w:r>
        <w:rPr>
          <w:rStyle w:val="851"/>
          <w:rFonts w:ascii="Times New Roman" w:hAnsi="Times New Roman" w:cs="Times New Roman"/>
          <w:sz w:val="26"/>
          <w:szCs w:val="26"/>
        </w:rPr>
      </w:r>
      <w:r>
        <w:rPr>
          <w:rStyle w:val="851"/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  <w:sz w:val="26"/>
          <w:szCs w:val="26"/>
        </w:rPr>
      </w:pPr>
      <w:r>
        <w:rPr>
          <w:rStyle w:val="851"/>
          <w:rFonts w:ascii="Times New Roman" w:hAnsi="Times New Roman" w:cs="Times New Roman"/>
          <w:sz w:val="26"/>
          <w:szCs w:val="26"/>
        </w:rPr>
      </w:r>
      <w:r>
        <w:rPr>
          <w:rStyle w:val="851"/>
          <w:rFonts w:ascii="Times New Roman" w:hAnsi="Times New Roman" w:cs="Times New Roman"/>
          <w:sz w:val="26"/>
          <w:szCs w:val="26"/>
        </w:rPr>
      </w:r>
      <w:r>
        <w:rPr>
          <w:rStyle w:val="851"/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  <w:sz w:val="26"/>
          <w:szCs w:val="26"/>
        </w:rPr>
      </w:pPr>
      <w:r>
        <w:rPr>
          <w:rStyle w:val="851"/>
          <w:rFonts w:ascii="Times New Roman" w:hAnsi="Times New Roman" w:cs="Times New Roman"/>
          <w:sz w:val="26"/>
          <w:szCs w:val="26"/>
        </w:rPr>
      </w:r>
      <w:r>
        <w:rPr>
          <w:rStyle w:val="851"/>
          <w:rFonts w:ascii="Times New Roman" w:hAnsi="Times New Roman" w:cs="Times New Roman"/>
          <w:sz w:val="26"/>
          <w:szCs w:val="26"/>
        </w:rPr>
      </w:r>
      <w:r>
        <w:rPr>
          <w:rStyle w:val="851"/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  <w:sz w:val="26"/>
          <w:szCs w:val="26"/>
        </w:rPr>
      </w:pPr>
      <w:r>
        <w:rPr>
          <w:rStyle w:val="851"/>
          <w:rFonts w:ascii="Times New Roman" w:hAnsi="Times New Roman" w:cs="Times New Roman"/>
          <w:sz w:val="26"/>
          <w:szCs w:val="26"/>
        </w:rPr>
      </w:r>
      <w:r>
        <w:rPr>
          <w:rStyle w:val="851"/>
          <w:rFonts w:ascii="Times New Roman" w:hAnsi="Times New Roman" w:cs="Times New Roman"/>
          <w:sz w:val="26"/>
          <w:szCs w:val="26"/>
        </w:rPr>
      </w:r>
      <w:r>
        <w:rPr>
          <w:rStyle w:val="851"/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both"/>
        <w:rPr>
          <w:rStyle w:val="851"/>
          <w:rFonts w:ascii="Times New Roman" w:hAnsi="Times New Roman" w:cs="Times New Roman"/>
        </w:rPr>
      </w:pP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  <w:r>
        <w:rPr>
          <w:rStyle w:val="851"/>
          <w:rFonts w:ascii="Times New Roman" w:hAnsi="Times New Roman" w:cs="Times New Roman"/>
        </w:rPr>
      </w:r>
    </w:p>
    <w:p>
      <w:pPr>
        <w:pStyle w:val="868"/>
        <w:ind w:firstLine="567"/>
        <w:jc w:val="center"/>
        <w:rPr>
          <w:rStyle w:val="851"/>
          <w:rFonts w:ascii="Times New Roman" w:hAnsi="Times New Roman" w:cs="Times New Roman"/>
          <w:sz w:val="26"/>
          <w:szCs w:val="26"/>
        </w:rPr>
      </w:pPr>
      <w:r>
        <w:rPr>
          <w:rStyle w:val="851"/>
          <w:rFonts w:ascii="Times New Roman" w:hAnsi="Times New Roman" w:cs="Times New Roman"/>
          <w:sz w:val="26"/>
          <w:szCs w:val="26"/>
        </w:rPr>
      </w:r>
      <w:r>
        <w:rPr>
          <w:rStyle w:val="851"/>
          <w:rFonts w:ascii="Times New Roman" w:hAnsi="Times New Roman" w:cs="Times New Roman"/>
          <w:sz w:val="26"/>
          <w:szCs w:val="26"/>
        </w:rPr>
      </w:r>
      <w:r>
        <w:rPr>
          <w:rStyle w:val="851"/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567"/>
        <w:jc w:val="center"/>
        <w:rPr>
          <w:rStyle w:val="851"/>
          <w:rFonts w:ascii="Times New Roman" w:hAnsi="Times New Roman" w:cs="Times New Roman"/>
          <w:sz w:val="26"/>
          <w:szCs w:val="26"/>
        </w:rPr>
      </w:pPr>
      <w:r>
        <w:rPr>
          <w:rStyle w:val="851"/>
          <w:rFonts w:ascii="Times New Roman" w:hAnsi="Times New Roman" w:cs="Times New Roman"/>
          <w:sz w:val="26"/>
          <w:szCs w:val="26"/>
        </w:rPr>
      </w:r>
      <w:r>
        <w:rPr>
          <w:rStyle w:val="851"/>
          <w:rFonts w:ascii="Times New Roman" w:hAnsi="Times New Roman" w:cs="Times New Roman"/>
          <w:sz w:val="26"/>
          <w:szCs w:val="26"/>
        </w:rPr>
      </w:r>
      <w:r>
        <w:rPr>
          <w:rStyle w:val="851"/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567"/>
        <w:jc w:val="center"/>
        <w:rPr>
          <w:rStyle w:val="851"/>
          <w:rFonts w:ascii="Times New Roman" w:hAnsi="Times New Roman" w:cs="Times New Roman"/>
          <w:sz w:val="26"/>
          <w:szCs w:val="26"/>
        </w:rPr>
      </w:pPr>
      <w:r>
        <w:rPr>
          <w:rStyle w:val="851"/>
          <w:rFonts w:ascii="Times New Roman" w:hAnsi="Times New Roman" w:cs="Times New Roman"/>
          <w:sz w:val="26"/>
          <w:szCs w:val="26"/>
        </w:rPr>
        <w:t xml:space="preserve">Республика Хакасия</w:t>
      </w:r>
      <w:r>
        <w:rPr>
          <w:rStyle w:val="851"/>
          <w:rFonts w:ascii="Times New Roman" w:hAnsi="Times New Roman" w:cs="Times New Roman"/>
          <w:sz w:val="26"/>
          <w:szCs w:val="26"/>
        </w:rPr>
      </w:r>
      <w:r>
        <w:rPr>
          <w:rStyle w:val="851"/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567"/>
        <w:jc w:val="center"/>
        <w:rPr>
          <w:rStyle w:val="851"/>
          <w:rFonts w:ascii="Times New Roman" w:hAnsi="Times New Roman" w:cs="Times New Roman"/>
          <w:sz w:val="26"/>
          <w:szCs w:val="26"/>
        </w:rPr>
      </w:pPr>
      <w:r>
        <w:rPr>
          <w:rStyle w:val="851"/>
          <w:rFonts w:ascii="Times New Roman" w:hAnsi="Times New Roman" w:cs="Times New Roman"/>
          <w:sz w:val="26"/>
          <w:szCs w:val="26"/>
        </w:rPr>
        <w:t xml:space="preserve">г. Черногорск</w:t>
      </w:r>
      <w:r>
        <w:rPr>
          <w:rStyle w:val="851"/>
          <w:rFonts w:ascii="Times New Roman" w:hAnsi="Times New Roman" w:cs="Times New Roman"/>
          <w:sz w:val="26"/>
          <w:szCs w:val="26"/>
        </w:rPr>
      </w:r>
      <w:r>
        <w:rPr>
          <w:rStyle w:val="851"/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567"/>
        <w:jc w:val="center"/>
        <w:rPr>
          <w:rStyle w:val="851"/>
          <w:rFonts w:ascii="Times New Roman" w:hAnsi="Times New Roman" w:cs="Times New Roman"/>
          <w:sz w:val="26"/>
          <w:szCs w:val="26"/>
        </w:rPr>
      </w:pPr>
      <w:r>
        <w:rPr>
          <w:rStyle w:val="851"/>
          <w:rFonts w:ascii="Times New Roman" w:hAnsi="Times New Roman" w:cs="Times New Roman"/>
          <w:sz w:val="26"/>
          <w:szCs w:val="26"/>
        </w:rPr>
        <w:t xml:space="preserve">20</w:t>
      </w:r>
      <w:r>
        <w:rPr>
          <w:rStyle w:val="851"/>
          <w:rFonts w:ascii="Times New Roman" w:hAnsi="Times New Roman" w:cs="Times New Roman"/>
          <w:sz w:val="26"/>
          <w:szCs w:val="26"/>
        </w:rPr>
        <w:t xml:space="preserve">2</w:t>
      </w:r>
      <w:r>
        <w:rPr>
          <w:rStyle w:val="851"/>
          <w:rFonts w:ascii="Times New Roman" w:hAnsi="Times New Roman" w:cs="Times New Roman"/>
          <w:sz w:val="26"/>
          <w:szCs w:val="26"/>
        </w:rPr>
        <w:t xml:space="preserve">5</w:t>
      </w:r>
      <w:r>
        <w:rPr>
          <w:rStyle w:val="851"/>
          <w:rFonts w:ascii="Times New Roman" w:hAnsi="Times New Roman" w:cs="Times New Roman"/>
          <w:sz w:val="26"/>
          <w:szCs w:val="26"/>
        </w:rPr>
        <w:t xml:space="preserve"> г.</w:t>
      </w:r>
      <w:r>
        <w:rPr>
          <w:rStyle w:val="851"/>
          <w:rFonts w:ascii="Times New Roman" w:hAnsi="Times New Roman" w:cs="Times New Roman"/>
          <w:sz w:val="26"/>
          <w:szCs w:val="26"/>
        </w:rPr>
      </w:r>
      <w:r>
        <w:rPr>
          <w:rStyle w:val="851"/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567"/>
        <w:jc w:val="center"/>
        <w:rPr>
          <w:rStyle w:val="852"/>
          <w:sz w:val="24"/>
          <w:szCs w:val="24"/>
        </w:rPr>
      </w:pPr>
      <w:r>
        <w:rPr>
          <w:rStyle w:val="851"/>
          <w:rFonts w:ascii="Times New Roman" w:hAnsi="Times New Roman" w:cs="Times New Roman"/>
        </w:rPr>
        <w:t xml:space="preserve"> </w:t>
      </w:r>
      <w:r>
        <w:rPr>
          <w:rStyle w:val="851"/>
          <w:rFonts w:ascii="Times New Roman" w:hAnsi="Times New Roman" w:cs="Times New Roman"/>
        </w:rPr>
        <w:br w:type="page" w:clear="all"/>
      </w:r>
      <w:r>
        <w:rPr>
          <w:rStyle w:val="851"/>
          <w:rFonts w:ascii="Times New Roman" w:hAnsi="Times New Roman" w:cs="Times New Roman"/>
        </w:rPr>
        <w:t xml:space="preserve">1. </w:t>
      </w:r>
      <w:r>
        <w:rPr>
          <w:rStyle w:val="852"/>
          <w:sz w:val="24"/>
          <w:szCs w:val="24"/>
        </w:rPr>
        <w:t xml:space="preserve">Цели и задачи</w:t>
      </w:r>
      <w:r>
        <w:rPr>
          <w:rStyle w:val="852"/>
          <w:sz w:val="24"/>
          <w:szCs w:val="24"/>
        </w:rPr>
      </w:r>
      <w:r>
        <w:rPr>
          <w:rStyle w:val="852"/>
          <w:sz w:val="24"/>
          <w:szCs w:val="24"/>
        </w:rPr>
      </w:r>
    </w:p>
    <w:p>
      <w:pPr>
        <w:pStyle w:val="868"/>
        <w:ind w:firstLine="567"/>
        <w:jc w:val="both"/>
        <w:rPr>
          <w:rStyle w:val="852"/>
          <w:sz w:val="24"/>
          <w:szCs w:val="24"/>
        </w:rPr>
      </w:pPr>
      <w:r>
        <w:rPr>
          <w:rStyle w:val="852"/>
          <w:sz w:val="24"/>
          <w:szCs w:val="24"/>
        </w:rPr>
      </w:r>
      <w:r>
        <w:rPr>
          <w:rStyle w:val="852"/>
          <w:sz w:val="24"/>
          <w:szCs w:val="24"/>
        </w:rPr>
      </w:r>
      <w:r>
        <w:rPr>
          <w:rStyle w:val="852"/>
          <w:sz w:val="24"/>
          <w:szCs w:val="24"/>
        </w:rPr>
      </w:r>
    </w:p>
    <w:p>
      <w:pPr>
        <w:pStyle w:val="868"/>
        <w:ind w:firstLine="567"/>
        <w:jc w:val="both"/>
        <w:rPr>
          <w:rStyle w:val="853"/>
          <w:sz w:val="24"/>
          <w:szCs w:val="24"/>
        </w:rPr>
      </w:pPr>
      <w:r>
        <w:rPr>
          <w:rStyle w:val="853"/>
          <w:sz w:val="24"/>
          <w:szCs w:val="24"/>
        </w:rPr>
        <w:t xml:space="preserve">1. Всестороннее развитие и популяризация автомобильного спорта среди молодежи и автовладельцев Республики Хакасия.</w:t>
      </w:r>
      <w:r>
        <w:rPr>
          <w:rStyle w:val="853"/>
          <w:sz w:val="24"/>
          <w:szCs w:val="24"/>
        </w:rPr>
      </w:r>
      <w:r>
        <w:rPr>
          <w:rStyle w:val="853"/>
          <w:sz w:val="24"/>
          <w:szCs w:val="24"/>
        </w:rPr>
      </w:r>
    </w:p>
    <w:p>
      <w:pPr>
        <w:pStyle w:val="868"/>
        <w:ind w:firstLine="567"/>
        <w:jc w:val="both"/>
        <w:rPr>
          <w:rStyle w:val="853"/>
          <w:bCs/>
          <w:sz w:val="24"/>
          <w:szCs w:val="24"/>
        </w:rPr>
      </w:pPr>
      <w:r>
        <w:rPr>
          <w:rStyle w:val="853"/>
          <w:bCs/>
          <w:iCs/>
          <w:sz w:val="24"/>
          <w:szCs w:val="24"/>
        </w:rPr>
        <w:t xml:space="preserve">2. </w:t>
      </w:r>
      <w:r>
        <w:rPr>
          <w:rStyle w:val="853"/>
          <w:sz w:val="24"/>
          <w:szCs w:val="24"/>
        </w:rPr>
        <w:t xml:space="preserve">Повышение мастерства управления автомобилем и выявление сильнейших </w:t>
      </w:r>
      <w:r>
        <w:rPr>
          <w:rStyle w:val="853"/>
          <w:bCs/>
          <w:sz w:val="24"/>
          <w:szCs w:val="24"/>
        </w:rPr>
        <w:t xml:space="preserve">автогонщиков.</w:t>
      </w:r>
      <w:r>
        <w:rPr>
          <w:rStyle w:val="853"/>
          <w:bCs/>
          <w:sz w:val="24"/>
          <w:szCs w:val="24"/>
        </w:rPr>
      </w:r>
      <w:r>
        <w:rPr>
          <w:rStyle w:val="853"/>
          <w:bCs/>
          <w:sz w:val="24"/>
          <w:szCs w:val="24"/>
        </w:rPr>
      </w:r>
    </w:p>
    <w:p>
      <w:pPr>
        <w:pStyle w:val="868"/>
        <w:ind w:firstLine="567"/>
        <w:jc w:val="both"/>
        <w:rPr>
          <w:rStyle w:val="853"/>
          <w:sz w:val="24"/>
          <w:szCs w:val="24"/>
        </w:rPr>
      </w:pPr>
      <w:r>
        <w:rPr>
          <w:rStyle w:val="853"/>
          <w:sz w:val="24"/>
          <w:szCs w:val="24"/>
        </w:rPr>
        <w:t xml:space="preserve">3. П</w:t>
      </w:r>
      <w:r>
        <w:rPr>
          <w:rStyle w:val="853"/>
          <w:bCs/>
          <w:sz w:val="24"/>
          <w:szCs w:val="24"/>
        </w:rPr>
        <w:t xml:space="preserve">ривлечение</w:t>
      </w:r>
      <w:r>
        <w:rPr>
          <w:rStyle w:val="853"/>
          <w:b/>
          <w:bCs/>
          <w:sz w:val="24"/>
          <w:szCs w:val="24"/>
        </w:rPr>
        <w:t xml:space="preserve"> </w:t>
      </w:r>
      <w:r>
        <w:rPr>
          <w:rStyle w:val="853"/>
          <w:sz w:val="24"/>
          <w:szCs w:val="24"/>
        </w:rPr>
        <w:t xml:space="preserve">молодежи к техническим видам спорта.</w:t>
      </w:r>
      <w:r>
        <w:rPr>
          <w:rStyle w:val="853"/>
          <w:sz w:val="24"/>
          <w:szCs w:val="24"/>
        </w:rPr>
      </w:r>
      <w:r>
        <w:rPr>
          <w:rStyle w:val="853"/>
          <w:sz w:val="24"/>
          <w:szCs w:val="24"/>
        </w:rPr>
      </w:r>
    </w:p>
    <w:p>
      <w:pPr>
        <w:pStyle w:val="868"/>
        <w:ind w:firstLine="567"/>
        <w:jc w:val="both"/>
        <w:rPr>
          <w:rStyle w:val="853"/>
          <w:sz w:val="24"/>
          <w:szCs w:val="24"/>
        </w:rPr>
      </w:pPr>
      <w:r>
        <w:rPr>
          <w:rStyle w:val="853"/>
          <w:sz w:val="24"/>
          <w:szCs w:val="24"/>
        </w:rPr>
      </w:r>
      <w:r>
        <w:rPr>
          <w:rStyle w:val="853"/>
          <w:sz w:val="24"/>
          <w:szCs w:val="24"/>
        </w:rPr>
      </w:r>
      <w:r>
        <w:rPr>
          <w:rStyle w:val="853"/>
          <w:sz w:val="24"/>
          <w:szCs w:val="24"/>
        </w:rPr>
      </w:r>
    </w:p>
    <w:p>
      <w:pPr>
        <w:pStyle w:val="868"/>
        <w:ind w:firstLine="567"/>
        <w:jc w:val="center"/>
        <w:rPr>
          <w:rStyle w:val="853"/>
          <w:b/>
          <w:sz w:val="24"/>
          <w:szCs w:val="24"/>
        </w:rPr>
      </w:pPr>
      <w:r>
        <w:rPr>
          <w:rStyle w:val="853"/>
          <w:b/>
          <w:sz w:val="24"/>
          <w:szCs w:val="24"/>
        </w:rPr>
        <w:t xml:space="preserve">2. Время и место проведения</w:t>
      </w:r>
      <w:r>
        <w:rPr>
          <w:rStyle w:val="853"/>
          <w:b/>
          <w:sz w:val="24"/>
          <w:szCs w:val="24"/>
        </w:rPr>
      </w:r>
      <w:r>
        <w:rPr>
          <w:rStyle w:val="853"/>
          <w:b/>
          <w:sz w:val="24"/>
          <w:szCs w:val="24"/>
        </w:rPr>
      </w:r>
    </w:p>
    <w:p>
      <w:pPr>
        <w:pStyle w:val="868"/>
        <w:ind w:firstLine="567"/>
        <w:jc w:val="both"/>
        <w:rPr>
          <w:rStyle w:val="853"/>
          <w:b/>
          <w:sz w:val="24"/>
          <w:szCs w:val="24"/>
        </w:rPr>
      </w:pPr>
      <w:r>
        <w:rPr>
          <w:rStyle w:val="853"/>
          <w:b/>
          <w:sz w:val="24"/>
          <w:szCs w:val="24"/>
        </w:rPr>
      </w:r>
      <w:r>
        <w:rPr>
          <w:rStyle w:val="853"/>
          <w:b/>
          <w:sz w:val="24"/>
          <w:szCs w:val="24"/>
        </w:rPr>
      </w:r>
      <w:r>
        <w:rPr>
          <w:rStyle w:val="853"/>
          <w:b/>
          <w:sz w:val="24"/>
          <w:szCs w:val="24"/>
        </w:rPr>
      </w:r>
    </w:p>
    <w:p>
      <w:pPr>
        <w:pStyle w:val="868"/>
        <w:ind w:firstLine="567"/>
        <w:jc w:val="both"/>
        <w:rPr>
          <w:rStyle w:val="853"/>
          <w:sz w:val="24"/>
          <w:szCs w:val="24"/>
        </w:rPr>
      </w:pPr>
      <w:r>
        <w:rPr>
          <w:rStyle w:val="853"/>
          <w:sz w:val="24"/>
          <w:szCs w:val="24"/>
        </w:rPr>
        <w:t xml:space="preserve">2 этап </w:t>
      </w:r>
      <w:r>
        <w:rPr>
          <w:rStyle w:val="853"/>
          <w:sz w:val="24"/>
          <w:szCs w:val="24"/>
        </w:rPr>
        <w:t xml:space="preserve">Чемпионат</w:t>
      </w:r>
      <w:r>
        <w:rPr>
          <w:rStyle w:val="853"/>
          <w:sz w:val="24"/>
          <w:szCs w:val="24"/>
        </w:rPr>
        <w:t xml:space="preserve">а</w:t>
      </w:r>
      <w:r>
        <w:rPr>
          <w:rStyle w:val="853"/>
          <w:sz w:val="24"/>
          <w:szCs w:val="24"/>
        </w:rPr>
        <w:t xml:space="preserve"> Республики Хакасия по автомобильному кроссу </w:t>
      </w:r>
      <w:r>
        <w:rPr>
          <w:rStyle w:val="853"/>
          <w:sz w:val="24"/>
          <w:szCs w:val="24"/>
        </w:rPr>
        <w:t xml:space="preserve">состоится 17</w:t>
      </w:r>
      <w:r>
        <w:rPr>
          <w:rStyle w:val="853"/>
          <w:sz w:val="24"/>
          <w:szCs w:val="24"/>
        </w:rPr>
        <w:t xml:space="preserve"> мая 2025</w:t>
      </w:r>
      <w:r>
        <w:rPr>
          <w:rStyle w:val="853"/>
          <w:sz w:val="24"/>
          <w:szCs w:val="24"/>
        </w:rPr>
        <w:t xml:space="preserve"> г.</w:t>
      </w:r>
      <w:r>
        <w:rPr>
          <w:rStyle w:val="853"/>
          <w:sz w:val="24"/>
          <w:szCs w:val="24"/>
        </w:rPr>
      </w:r>
      <w:r>
        <w:rPr>
          <w:rStyle w:val="853"/>
          <w:sz w:val="24"/>
          <w:szCs w:val="24"/>
        </w:rPr>
      </w:r>
    </w:p>
    <w:p>
      <w:pPr>
        <w:pStyle w:val="868"/>
        <w:ind w:firstLine="567"/>
        <w:jc w:val="both"/>
        <w:rPr>
          <w:rStyle w:val="853"/>
          <w:sz w:val="24"/>
          <w:szCs w:val="24"/>
        </w:rPr>
      </w:pPr>
      <w:r>
        <w:rPr>
          <w:rStyle w:val="853"/>
          <w:sz w:val="24"/>
          <w:szCs w:val="24"/>
        </w:rPr>
        <w:t xml:space="preserve">Соревнования проводятся на трассе</w:t>
      </w:r>
      <w:r>
        <w:rPr>
          <w:rStyle w:val="853"/>
          <w:sz w:val="24"/>
          <w:szCs w:val="24"/>
        </w:rPr>
        <w:t xml:space="preserve"> спортивно-технического центра «</w:t>
      </w:r>
      <w:r>
        <w:rPr>
          <w:rStyle w:val="853"/>
          <w:sz w:val="24"/>
          <w:szCs w:val="24"/>
        </w:rPr>
        <w:t xml:space="preserve">Форсаж</w:t>
      </w:r>
      <w:r>
        <w:rPr>
          <w:rStyle w:val="853"/>
          <w:sz w:val="24"/>
          <w:szCs w:val="24"/>
        </w:rPr>
        <w:t xml:space="preserve">»</w:t>
      </w:r>
      <w:r>
        <w:rPr>
          <w:rStyle w:val="853"/>
          <w:sz w:val="24"/>
          <w:szCs w:val="24"/>
        </w:rPr>
        <w:t xml:space="preserve"> г. Черногорска. </w:t>
      </w:r>
      <w:r>
        <w:rPr>
          <w:rStyle w:val="853"/>
          <w:sz w:val="24"/>
          <w:szCs w:val="24"/>
        </w:rPr>
        <w:t xml:space="preserve">Н</w:t>
      </w:r>
      <w:r>
        <w:rPr>
          <w:rStyle w:val="853"/>
          <w:sz w:val="24"/>
          <w:szCs w:val="24"/>
        </w:rPr>
        <w:t xml:space="preserve">ачало </w:t>
      </w:r>
      <w:r>
        <w:rPr>
          <w:rStyle w:val="853"/>
          <w:sz w:val="24"/>
          <w:szCs w:val="24"/>
        </w:rPr>
        <w:t xml:space="preserve">соревнований в 1</w:t>
      </w:r>
      <w:r>
        <w:rPr>
          <w:rStyle w:val="853"/>
          <w:sz w:val="24"/>
          <w:szCs w:val="24"/>
        </w:rPr>
        <w:t xml:space="preserve">2</w:t>
      </w:r>
      <w:r>
        <w:rPr>
          <w:rStyle w:val="853"/>
          <w:sz w:val="24"/>
          <w:szCs w:val="24"/>
        </w:rPr>
        <w:t xml:space="preserve">-00 часов местного времени.</w:t>
      </w:r>
      <w:r>
        <w:rPr>
          <w:rStyle w:val="853"/>
          <w:sz w:val="24"/>
          <w:szCs w:val="24"/>
        </w:rPr>
      </w:r>
      <w:r>
        <w:rPr>
          <w:rStyle w:val="853"/>
          <w:sz w:val="24"/>
          <w:szCs w:val="24"/>
        </w:rPr>
      </w:r>
    </w:p>
    <w:p>
      <w:pPr>
        <w:pStyle w:val="868"/>
        <w:ind w:firstLine="567"/>
        <w:jc w:val="both"/>
        <w:rPr>
          <w:rStyle w:val="853"/>
          <w:b/>
          <w:sz w:val="24"/>
          <w:szCs w:val="24"/>
        </w:rPr>
      </w:pPr>
      <w:r>
        <w:rPr>
          <w:rStyle w:val="853"/>
          <w:b/>
          <w:sz w:val="24"/>
          <w:szCs w:val="24"/>
        </w:rPr>
      </w:r>
      <w:r>
        <w:rPr>
          <w:rStyle w:val="853"/>
          <w:b/>
          <w:sz w:val="24"/>
          <w:szCs w:val="24"/>
        </w:rPr>
      </w:r>
      <w:r>
        <w:rPr>
          <w:rStyle w:val="853"/>
          <w:b/>
          <w:sz w:val="24"/>
          <w:szCs w:val="24"/>
        </w:rPr>
      </w:r>
    </w:p>
    <w:p>
      <w:pPr>
        <w:pStyle w:val="868"/>
        <w:ind w:firstLine="567"/>
        <w:jc w:val="center"/>
        <w:rPr>
          <w:b/>
        </w:rPr>
      </w:pPr>
      <w:r>
        <w:rPr>
          <w:b/>
        </w:rPr>
        <w:t xml:space="preserve">3. Программа соревнований</w:t>
      </w:r>
      <w:r>
        <w:rPr>
          <w:b/>
        </w:rPr>
      </w:r>
      <w:r>
        <w:rPr>
          <w:b/>
        </w:rPr>
      </w:r>
    </w:p>
    <w:p>
      <w:pPr>
        <w:pStyle w:val="868"/>
        <w:ind w:firstLine="567"/>
        <w:jc w:val="center"/>
      </w:pPr>
      <w:r/>
      <w:r/>
    </w:p>
    <w:tbl>
      <w:tblPr>
        <w:tblW w:w="10070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565"/>
        <w:gridCol w:w="4536"/>
        <w:gridCol w:w="3969"/>
      </w:tblGrid>
      <w:tr>
        <w:tblPrEx/>
        <w:trPr>
          <w:trHeight w:val="32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top"/>
            <w:textDirection w:val="lrTb"/>
            <w:noWrap w:val="false"/>
          </w:tcPr>
          <w:p>
            <w:pPr>
              <w:pStyle w:val="868"/>
              <w:ind w:firstLine="56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Время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68"/>
              <w:ind w:firstLine="56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Наименование мероприятия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68"/>
              <w:ind w:firstLine="56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Место проведения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  <w:t xml:space="preserve">9</w:t>
            </w:r>
            <w:r>
              <w:rPr>
                <w:rFonts w:eastAsia="Calibri"/>
              </w:rPr>
              <w:t xml:space="preserve">.00-10.30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Административный контр</w:t>
            </w:r>
            <w:r>
              <w:rPr>
                <w:rFonts w:eastAsia="Calibri"/>
              </w:rPr>
              <w:t xml:space="preserve">оль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Парк-стоянка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  <w:t xml:space="preserve">9</w:t>
            </w:r>
            <w:r>
              <w:rPr>
                <w:rFonts w:eastAsia="Calibri"/>
              </w:rPr>
              <w:t xml:space="preserve">.00-10.30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Медицинский </w:t>
            </w:r>
            <w:r>
              <w:rPr>
                <w:rFonts w:eastAsia="Calibri"/>
              </w:rPr>
              <w:t xml:space="preserve">контроль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Парк-стоянка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0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09.00-10.30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Техническая инспекция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Парк-стоянка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0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10.30-10.45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Брифинг – собрание пилотов и представителей команд (все классы)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Парк-стоянка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10.</w:t>
            </w:r>
            <w:r>
              <w:rPr>
                <w:rFonts w:eastAsia="Calibri"/>
              </w:rPr>
              <w:t xml:space="preserve">45</w:t>
            </w:r>
            <w:r>
              <w:rPr>
                <w:rFonts w:eastAsia="Calibri"/>
              </w:rPr>
              <w:t xml:space="preserve">-11.</w:t>
            </w:r>
            <w:r>
              <w:rPr>
                <w:rFonts w:eastAsia="Calibri"/>
              </w:rPr>
              <w:t xml:space="preserve">45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Свободн</w:t>
            </w:r>
            <w:r>
              <w:rPr>
                <w:rFonts w:eastAsia="Calibri"/>
              </w:rPr>
              <w:t xml:space="preserve">ые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и хронометрируемые тренировки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Кроссовая трасса г. Черногорск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11.00-11.45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Развлекательная программ Мега радио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Зона зрителей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12.</w:t>
            </w:r>
            <w:r>
              <w:rPr>
                <w:rFonts w:eastAsia="Calibri"/>
              </w:rPr>
              <w:t xml:space="preserve">00</w:t>
            </w:r>
            <w:r>
              <w:rPr>
                <w:rFonts w:eastAsia="Calibri"/>
              </w:rPr>
              <w:t xml:space="preserve">-1</w:t>
            </w: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  <w:t xml:space="preserve">.</w:t>
            </w:r>
            <w:r>
              <w:rPr>
                <w:rFonts w:eastAsia="Calibri"/>
              </w:rPr>
              <w:t xml:space="preserve">20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Открытие соревнований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Кроссовая трасса г. Черногорск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0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12</w:t>
            </w:r>
            <w:r>
              <w:rPr>
                <w:rFonts w:eastAsia="Calibri"/>
              </w:rPr>
              <w:t xml:space="preserve">.</w:t>
            </w:r>
            <w:r>
              <w:rPr>
                <w:rFonts w:eastAsia="Calibri"/>
              </w:rPr>
              <w:t xml:space="preserve">3</w:t>
            </w:r>
            <w:r>
              <w:rPr>
                <w:rFonts w:eastAsia="Calibri"/>
              </w:rPr>
              <w:t xml:space="preserve">0-1</w:t>
            </w: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  <w:t xml:space="preserve">.00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Отборочные и финальные заезды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Кроссовая трасса г. Черногорск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  <w:t xml:space="preserve">.00-1</w:t>
            </w: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  <w:t xml:space="preserve">.30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Подведение итогов соревнований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Кроссовая трасса г. Черногорск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28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14.30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Награждение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Кроссовая трасса г. Черногорск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pStyle w:val="868"/>
        <w:ind w:firstLine="567"/>
        <w:jc w:val="both"/>
      </w:pPr>
      <w:r>
        <w:t xml:space="preserve">Примечание: </w:t>
      </w:r>
      <w:r>
        <w:t xml:space="preserve">р</w:t>
      </w:r>
      <w:r>
        <w:t xml:space="preserve">асписание соревнований может быть изменено. Информация об этом будет вывешена на щит</w:t>
      </w:r>
      <w:r>
        <w:t xml:space="preserve">е</w:t>
      </w:r>
      <w:r>
        <w:t xml:space="preserve"> и</w:t>
      </w:r>
      <w:r>
        <w:t xml:space="preserve">нформации.</w:t>
      </w:r>
      <w:r/>
    </w:p>
    <w:p>
      <w:pPr>
        <w:pStyle w:val="868"/>
        <w:ind w:firstLine="567"/>
        <w:jc w:val="both"/>
      </w:pPr>
      <w:r/>
      <w:r/>
    </w:p>
    <w:p>
      <w:pPr>
        <w:pStyle w:val="868"/>
        <w:ind w:firstLine="567"/>
        <w:jc w:val="center"/>
        <w:rPr>
          <w:b/>
        </w:rPr>
      </w:pPr>
      <w:r>
        <w:rPr>
          <w:b/>
        </w:rPr>
        <w:t xml:space="preserve">4</w:t>
      </w:r>
      <w:r>
        <w:rPr>
          <w:b/>
        </w:rPr>
        <w:t xml:space="preserve">. Организатор соревнований</w:t>
      </w:r>
      <w:r>
        <w:rPr>
          <w:b/>
        </w:rPr>
      </w:r>
      <w:r>
        <w:rPr>
          <w:b/>
        </w:rPr>
      </w:r>
    </w:p>
    <w:p>
      <w:pPr>
        <w:pStyle w:val="868"/>
        <w:ind w:firstLine="567"/>
        <w:jc w:val="both"/>
      </w:pPr>
      <w:r/>
      <w:r/>
    </w:p>
    <w:p>
      <w:pPr>
        <w:pStyle w:val="868"/>
        <w:ind w:firstLine="567"/>
        <w:jc w:val="both"/>
      </w:pPr>
      <w:r>
        <w:t xml:space="preserve">4</w:t>
      </w:r>
      <w:r>
        <w:t xml:space="preserve">.1.</w:t>
      </w:r>
      <w:r>
        <w:t xml:space="preserve"> </w:t>
      </w:r>
      <w:r>
        <w:t xml:space="preserve">Общее руководство по подготовке и проведению соревнования осуществляет</w:t>
      </w:r>
      <w:r>
        <w:t xml:space="preserve"> Министерство спорта</w:t>
      </w:r>
      <w:r>
        <w:t xml:space="preserve"> </w:t>
      </w:r>
      <w:r>
        <w:t xml:space="preserve">Республики Хакасия,</w:t>
      </w:r>
      <w:r>
        <w:t xml:space="preserve"> </w:t>
      </w:r>
      <w:r>
        <w:t xml:space="preserve">Хакасская региональная общественная организация «Федерация автомобильного спорта Республики Хакасия</w:t>
      </w:r>
      <w:r>
        <w:t xml:space="preserve">», </w:t>
      </w:r>
      <w:r>
        <w:t xml:space="preserve">А</w:t>
      </w:r>
      <w:r>
        <w:t xml:space="preserve">дминистрация г.</w:t>
      </w:r>
      <w:r>
        <w:t xml:space="preserve"> </w:t>
      </w:r>
      <w:r>
        <w:t xml:space="preserve">Черногорска</w:t>
      </w:r>
      <w:r>
        <w:t xml:space="preserve">, региональное отделен</w:t>
      </w:r>
      <w:r>
        <w:t xml:space="preserve">ие ДОСААФ РФ РХ</w:t>
      </w:r>
      <w:r>
        <w:t xml:space="preserve">.</w:t>
      </w:r>
      <w:r/>
    </w:p>
    <w:p>
      <w:pPr>
        <w:pStyle w:val="868"/>
        <w:ind w:firstLine="567"/>
        <w:jc w:val="both"/>
      </w:pPr>
      <w:r>
        <w:t xml:space="preserve">4</w:t>
      </w:r>
      <w:r>
        <w:t xml:space="preserve">.2.</w:t>
      </w:r>
      <w:r>
        <w:t xml:space="preserve"> </w:t>
      </w:r>
      <w:r>
        <w:t xml:space="preserve">Непосредственное проведение соревнования возлагается на </w:t>
      </w:r>
      <w:r>
        <w:t xml:space="preserve">Г</w:t>
      </w:r>
      <w:r>
        <w:t xml:space="preserve">А</w:t>
      </w:r>
      <w:r>
        <w:t xml:space="preserve">У РХ «Центр спортивной подготовки сборных команд Хакасии», </w:t>
      </w:r>
      <w:r>
        <w:t xml:space="preserve">Хакасскую региональную общественную организацию «Федерация автомобильного спорта Республики Хакасия»</w:t>
      </w:r>
      <w:r>
        <w:t xml:space="preserve"> и главную с</w:t>
      </w:r>
      <w:r>
        <w:t xml:space="preserve">удейскую коллегию (далее ГСК)</w:t>
      </w:r>
      <w:r>
        <w:t xml:space="preserve">.</w:t>
      </w:r>
      <w:r/>
    </w:p>
    <w:p>
      <w:pPr>
        <w:pStyle w:val="868"/>
        <w:ind w:firstLine="567"/>
        <w:jc w:val="both"/>
      </w:pPr>
      <w:r/>
      <w:r/>
    </w:p>
    <w:p>
      <w:pPr>
        <w:pStyle w:val="868"/>
        <w:ind w:firstLine="567"/>
        <w:jc w:val="center"/>
        <w:rPr>
          <w:b/>
        </w:rPr>
      </w:pPr>
      <w:r>
        <w:rPr>
          <w:b/>
        </w:rPr>
        <w:t xml:space="preserve">5</w:t>
      </w:r>
      <w:r>
        <w:rPr>
          <w:b/>
        </w:rPr>
        <w:t xml:space="preserve">. Официальные лица</w:t>
      </w:r>
      <w:r>
        <w:rPr>
          <w:b/>
        </w:rPr>
      </w:r>
      <w:r>
        <w:rPr>
          <w:b/>
        </w:rPr>
      </w:r>
    </w:p>
    <w:p>
      <w:pPr>
        <w:pStyle w:val="868"/>
        <w:ind w:firstLine="567"/>
        <w:jc w:val="both"/>
      </w:pPr>
      <w:r/>
      <w:r/>
    </w:p>
    <w:p>
      <w:pPr>
        <w:pStyle w:val="868"/>
        <w:ind w:firstLine="567"/>
        <w:jc w:val="both"/>
      </w:pPr>
      <w:r>
        <w:t xml:space="preserve">Руководитель гонки</w:t>
      </w:r>
      <w:r>
        <w:tab/>
        <w:tab/>
        <w:tab/>
        <w:tab/>
        <w:tab/>
      </w:r>
      <w:r>
        <w:t xml:space="preserve">Б</w:t>
      </w:r>
      <w:r>
        <w:t xml:space="preserve">олиевский</w:t>
      </w:r>
      <w:r>
        <w:t xml:space="preserve"> </w:t>
      </w:r>
      <w:r>
        <w:t xml:space="preserve">Сергей</w:t>
      </w:r>
      <w:r>
        <w:t xml:space="preserve"> СС1К</w:t>
      </w:r>
      <w:r>
        <w:t xml:space="preserve"> (г.</w:t>
      </w:r>
      <w:r>
        <w:t xml:space="preserve"> Абакан</w:t>
      </w:r>
      <w:r>
        <w:t xml:space="preserve">)</w:t>
      </w:r>
      <w:r/>
    </w:p>
    <w:p>
      <w:pPr>
        <w:pStyle w:val="868"/>
        <w:ind w:firstLine="567"/>
        <w:jc w:val="both"/>
      </w:pPr>
      <w:r>
        <w:t xml:space="preserve">Гл</w:t>
      </w:r>
      <w:r>
        <w:t xml:space="preserve">авный </w:t>
      </w:r>
      <w:r>
        <w:t xml:space="preserve">секрет</w:t>
      </w:r>
      <w:r>
        <w:t xml:space="preserve">арь</w:t>
        <w:tab/>
        <w:tab/>
        <w:tab/>
        <w:tab/>
        <w:tab/>
      </w:r>
      <w:r>
        <w:t xml:space="preserve">Немкова Евгения </w:t>
      </w:r>
      <w:r>
        <w:t xml:space="preserve">СС1К </w:t>
      </w:r>
      <w:r>
        <w:t xml:space="preserve">(г.</w:t>
      </w:r>
      <w:r>
        <w:t xml:space="preserve"> </w:t>
      </w:r>
      <w:r>
        <w:t xml:space="preserve">Абакан)</w:t>
      </w:r>
      <w:r/>
    </w:p>
    <w:p>
      <w:pPr>
        <w:pStyle w:val="868"/>
        <w:ind w:firstLine="567"/>
        <w:jc w:val="both"/>
      </w:pPr>
      <w:r>
        <w:t xml:space="preserve">Секретарь</w:t>
        <w:tab/>
        <w:tab/>
        <w:tab/>
        <w:tab/>
        <w:tab/>
        <w:tab/>
      </w:r>
      <w:r>
        <w:t xml:space="preserve">Калабанова</w:t>
      </w:r>
      <w:r>
        <w:t xml:space="preserve"> Ольга</w:t>
      </w:r>
      <w:r>
        <w:t xml:space="preserve"> СС1К</w:t>
      </w:r>
      <w:r>
        <w:t xml:space="preserve"> (г.</w:t>
      </w:r>
      <w:r>
        <w:t xml:space="preserve"> </w:t>
      </w:r>
      <w:r>
        <w:t xml:space="preserve">Абакан</w:t>
      </w:r>
      <w:r>
        <w:t xml:space="preserve">)</w:t>
      </w:r>
      <w:r/>
    </w:p>
    <w:p>
      <w:pPr>
        <w:pStyle w:val="868"/>
        <w:ind w:firstLine="567"/>
        <w:jc w:val="both"/>
      </w:pPr>
      <w:r>
        <w:t xml:space="preserve">Технический комиссар</w:t>
        <w:tab/>
        <w:tab/>
        <w:tab/>
        <w:tab/>
      </w:r>
      <w:r>
        <w:t xml:space="preserve">Гураль</w:t>
      </w:r>
      <w:r>
        <w:t xml:space="preserve"> </w:t>
      </w:r>
      <w:r>
        <w:t xml:space="preserve">Евгений</w:t>
      </w:r>
      <w:r>
        <w:t xml:space="preserve"> </w:t>
      </w:r>
      <w:r>
        <w:t xml:space="preserve">СС1К </w:t>
      </w:r>
      <w:r>
        <w:t xml:space="preserve">(г.</w:t>
      </w:r>
      <w:r>
        <w:t xml:space="preserve"> </w:t>
      </w:r>
      <w:r>
        <w:t xml:space="preserve">Абакан</w:t>
      </w:r>
      <w:r>
        <w:t xml:space="preserve">)</w:t>
      </w:r>
      <w:r/>
    </w:p>
    <w:p>
      <w:pPr>
        <w:pStyle w:val="868"/>
        <w:ind w:firstLine="567"/>
        <w:jc w:val="both"/>
      </w:pPr>
      <w:r>
        <w:t xml:space="preserve">Судья информ</w:t>
      </w:r>
      <w:r>
        <w:tab/>
        <w:tab/>
        <w:tab/>
        <w:tab/>
        <w:tab/>
        <w:tab/>
      </w:r>
      <w:r>
        <w:t xml:space="preserve">Флеер</w:t>
      </w:r>
      <w:r>
        <w:t xml:space="preserve"> </w:t>
      </w:r>
      <w:r>
        <w:t xml:space="preserve">Евгений</w:t>
      </w:r>
      <w:r>
        <w:t xml:space="preserve"> СС</w:t>
      </w:r>
      <w:r>
        <w:t xml:space="preserve">3</w:t>
      </w:r>
      <w:r>
        <w:t xml:space="preserve">К</w:t>
      </w:r>
      <w:r>
        <w:t xml:space="preserve"> (</w:t>
      </w:r>
      <w:r>
        <w:t xml:space="preserve">г.</w:t>
      </w:r>
      <w:r>
        <w:t xml:space="preserve"> </w:t>
      </w:r>
      <w:r>
        <w:t xml:space="preserve">Красноярск</w:t>
      </w:r>
      <w:r>
        <w:t xml:space="preserve">)</w:t>
      </w:r>
      <w:r/>
    </w:p>
    <w:p>
      <w:pPr>
        <w:pStyle w:val="868"/>
        <w:ind w:firstLine="567"/>
        <w:jc w:val="both"/>
      </w:pPr>
      <w:r>
        <w:t xml:space="preserve">*- возможны изменения</w:t>
      </w:r>
      <w:r/>
    </w:p>
    <w:p>
      <w:pPr>
        <w:pStyle w:val="868"/>
        <w:ind w:firstLine="567"/>
        <w:jc w:val="both"/>
      </w:pPr>
      <w:r/>
      <w:r/>
    </w:p>
    <w:p>
      <w:pPr>
        <w:pStyle w:val="868"/>
        <w:ind w:firstLine="567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8"/>
        <w:ind w:firstLine="567"/>
        <w:jc w:val="center"/>
        <w:rPr>
          <w:b/>
        </w:rPr>
      </w:pPr>
      <w:r>
        <w:rPr>
          <w:b/>
        </w:rPr>
        <w:t xml:space="preserve">6</w:t>
      </w:r>
      <w:r>
        <w:rPr>
          <w:b/>
        </w:rPr>
        <w:t xml:space="preserve">. Общие положения</w:t>
      </w:r>
      <w:r>
        <w:rPr>
          <w:b/>
        </w:rPr>
      </w:r>
      <w:r>
        <w:rPr>
          <w:b/>
        </w:rPr>
      </w:r>
    </w:p>
    <w:p>
      <w:pPr>
        <w:pStyle w:val="868"/>
        <w:ind w:firstLine="567"/>
        <w:jc w:val="both"/>
      </w:pPr>
      <w:r/>
      <w:r/>
    </w:p>
    <w:p>
      <w:pPr>
        <w:pStyle w:val="868"/>
        <w:ind w:firstLine="567"/>
        <w:jc w:val="both"/>
      </w:pPr>
      <w:r>
        <w:t xml:space="preserve">6</w:t>
      </w:r>
      <w:r>
        <w:t xml:space="preserve">.1.</w:t>
      </w:r>
      <w:r>
        <w:t xml:space="preserve"> </w:t>
      </w:r>
      <w:r>
        <w:t xml:space="preserve">Настоящий регламент составлен на основании Положения о всероссийских соревнованиях по автомобильному спорту на 20</w:t>
      </w:r>
      <w:r>
        <w:t xml:space="preserve">2</w:t>
      </w:r>
      <w:r>
        <w:t xml:space="preserve">5</w:t>
      </w:r>
      <w:r>
        <w:t xml:space="preserve"> год и определяет порядок орга</w:t>
      </w:r>
      <w:r>
        <w:t xml:space="preserve">низации и проведения соревнований по кр</w:t>
      </w:r>
      <w:r>
        <w:t xml:space="preserve">оссу в дисциплинах автоспорта, в</w:t>
      </w:r>
      <w:r>
        <w:t xml:space="preserve">ключенных во Всероссий</w:t>
      </w:r>
      <w:r>
        <w:t xml:space="preserve">ский реестр видов спорта (ВРВС)</w:t>
      </w:r>
      <w:r>
        <w:t xml:space="preserve">.</w:t>
      </w:r>
      <w:r/>
    </w:p>
    <w:p>
      <w:pPr>
        <w:pStyle w:val="868"/>
        <w:ind w:firstLine="567"/>
        <w:jc w:val="both"/>
      </w:pPr>
      <w:r>
        <w:t xml:space="preserve">6</w:t>
      </w:r>
      <w:r>
        <w:t xml:space="preserve">.2.</w:t>
      </w:r>
      <w:r>
        <w:t xml:space="preserve"> </w:t>
      </w:r>
      <w:r>
        <w:t xml:space="preserve">Регламентирующие документы: </w:t>
      </w:r>
      <w:r/>
    </w:p>
    <w:p>
      <w:pPr>
        <w:pStyle w:val="868"/>
        <w:ind w:firstLine="567"/>
        <w:jc w:val="both"/>
      </w:pPr>
      <w:r>
        <w:t xml:space="preserve">- Спортивный кодекс РАФ (СК РАФ)</w:t>
      </w:r>
      <w:r>
        <w:t xml:space="preserve">;</w:t>
      </w:r>
      <w:r/>
    </w:p>
    <w:p>
      <w:pPr>
        <w:pStyle w:val="868"/>
        <w:ind w:firstLine="567"/>
        <w:jc w:val="both"/>
      </w:pPr>
      <w:r>
        <w:t xml:space="preserve">- </w:t>
      </w:r>
      <w:r>
        <w:t xml:space="preserve">Классификация и технические требования к автомобилям, участвующим в спортивных соревновани</w:t>
      </w:r>
      <w:r>
        <w:t xml:space="preserve">ях 20</w:t>
      </w:r>
      <w:r>
        <w:t xml:space="preserve">2</w:t>
      </w:r>
      <w:r>
        <w:t xml:space="preserve">5</w:t>
      </w:r>
      <w:r>
        <w:t xml:space="preserve"> года (КиТТ), а также Приложения к ним</w:t>
      </w:r>
      <w:r>
        <w:t xml:space="preserve">;</w:t>
      </w:r>
      <w:r/>
    </w:p>
    <w:p>
      <w:pPr>
        <w:pStyle w:val="868"/>
        <w:ind w:firstLine="567"/>
        <w:jc w:val="both"/>
      </w:pPr>
      <w:r>
        <w:t xml:space="preserve">Единая Всероссийская Спортивная Классификация (ЕВСК)</w:t>
      </w:r>
      <w:r>
        <w:t xml:space="preserve">;</w:t>
      </w:r>
      <w:r/>
    </w:p>
    <w:p>
      <w:pPr>
        <w:pStyle w:val="868"/>
        <w:ind w:firstLine="567"/>
        <w:jc w:val="both"/>
      </w:pPr>
      <w:r>
        <w:t xml:space="preserve">Правила организации и проведения соревнований по автомобильному кроссу (ПРК</w:t>
      </w:r>
      <w:r>
        <w:t xml:space="preserve">-</w:t>
      </w:r>
      <w:r>
        <w:t xml:space="preserve">2025</w:t>
      </w:r>
      <w:r>
        <w:t xml:space="preserve">)</w:t>
      </w:r>
      <w:r>
        <w:t xml:space="preserve">; </w:t>
      </w:r>
      <w:r/>
    </w:p>
    <w:p>
      <w:pPr>
        <w:pStyle w:val="868"/>
        <w:ind w:firstLine="567"/>
        <w:jc w:val="both"/>
      </w:pPr>
      <w:r>
        <w:t xml:space="preserve">Общие условия проведения официальных соревнований РА</w:t>
      </w:r>
      <w:r>
        <w:t xml:space="preserve">Ф</w:t>
      </w:r>
      <w:r>
        <w:t xml:space="preserve"> на </w:t>
      </w:r>
      <w:r>
        <w:t xml:space="preserve">2025</w:t>
      </w:r>
      <w:r>
        <w:t xml:space="preserve"> </w:t>
      </w:r>
      <w:r>
        <w:t xml:space="preserve">г.</w:t>
      </w:r>
      <w:r/>
    </w:p>
    <w:p>
      <w:pPr>
        <w:pStyle w:val="868"/>
        <w:ind w:firstLine="567"/>
        <w:jc w:val="both"/>
      </w:pPr>
      <w:r/>
      <w:r/>
    </w:p>
    <w:p>
      <w:pPr>
        <w:pStyle w:val="868"/>
        <w:ind w:firstLine="567"/>
        <w:jc w:val="center"/>
        <w:rPr>
          <w:b/>
        </w:rPr>
      </w:pPr>
      <w:r>
        <w:rPr>
          <w:b/>
        </w:rPr>
        <w:t xml:space="preserve">7</w:t>
      </w:r>
      <w:r>
        <w:rPr>
          <w:b/>
        </w:rPr>
        <w:t xml:space="preserve">. Сведения о трассе</w:t>
      </w:r>
      <w:r>
        <w:rPr>
          <w:b/>
        </w:rPr>
      </w:r>
      <w:r>
        <w:rPr>
          <w:b/>
        </w:rPr>
      </w:r>
    </w:p>
    <w:p>
      <w:pPr>
        <w:pStyle w:val="868"/>
        <w:ind w:firstLine="567"/>
        <w:jc w:val="both"/>
      </w:pPr>
      <w:r/>
      <w:r/>
    </w:p>
    <w:p>
      <w:pPr>
        <w:pStyle w:val="868"/>
        <w:ind w:firstLine="567"/>
        <w:jc w:val="both"/>
      </w:pPr>
      <w:r>
        <w:t xml:space="preserve">7</w:t>
      </w:r>
      <w:r>
        <w:t xml:space="preserve">.1. Трасса</w:t>
      </w:r>
      <w:r>
        <w:t xml:space="preserve"> расположена в 1</w:t>
      </w:r>
      <w:r>
        <w:t xml:space="preserve">00 м от федеральной дороги </w:t>
      </w:r>
      <w:r>
        <w:t xml:space="preserve">Р-257</w:t>
      </w:r>
      <w:r>
        <w:t xml:space="preserve"> в районе г. Черногорска.</w:t>
      </w:r>
      <w:r/>
    </w:p>
    <w:p>
      <w:pPr>
        <w:pStyle w:val="868"/>
        <w:ind w:firstLine="567"/>
        <w:jc w:val="both"/>
      </w:pPr>
      <w:r>
        <w:t xml:space="preserve">длина трассы</w:t>
      </w:r>
      <w:r>
        <w:t xml:space="preserve"> - </w:t>
      </w:r>
      <w:r>
        <w:t xml:space="preserve">1</w:t>
      </w:r>
      <w:r>
        <w:t xml:space="preserve">20</w:t>
      </w:r>
      <w:r>
        <w:t xml:space="preserve">0 м</w:t>
      </w:r>
      <w:r/>
    </w:p>
    <w:p>
      <w:pPr>
        <w:pStyle w:val="868"/>
        <w:ind w:firstLine="567"/>
        <w:jc w:val="both"/>
      </w:pPr>
      <w:r>
        <w:t xml:space="preserve">ширина трассы</w:t>
      </w:r>
      <w:r>
        <w:t xml:space="preserve"> - 1</w:t>
      </w:r>
      <w:r>
        <w:t xml:space="preserve">2</w:t>
      </w:r>
      <w:r>
        <w:t xml:space="preserve">-27 м</w:t>
      </w:r>
      <w:r/>
    </w:p>
    <w:p>
      <w:pPr>
        <w:pStyle w:val="868"/>
        <w:ind w:firstLine="567"/>
        <w:jc w:val="both"/>
      </w:pPr>
      <w:r>
        <w:t xml:space="preserve">перепад высот </w:t>
      </w:r>
      <w:r>
        <w:t xml:space="preserve">- 0 м</w:t>
      </w:r>
      <w:r/>
    </w:p>
    <w:p>
      <w:pPr>
        <w:pStyle w:val="868"/>
        <w:ind w:firstLine="567"/>
        <w:jc w:val="both"/>
      </w:pPr>
      <w:r>
        <w:t xml:space="preserve">7</w:t>
      </w:r>
      <w:r>
        <w:t xml:space="preserve">.2</w:t>
      </w:r>
      <w:r>
        <w:t xml:space="preserve">.</w:t>
      </w:r>
      <w:r>
        <w:t xml:space="preserve"> </w:t>
      </w:r>
      <w:r>
        <w:t xml:space="preserve">Трасса представляет собой замкнутое кольцо. Движение – против часовой стрелк</w:t>
      </w:r>
      <w:r>
        <w:t xml:space="preserve">и. Стартовая зона находится на трассе.</w:t>
      </w:r>
      <w:r/>
    </w:p>
    <w:p>
      <w:pPr>
        <w:pStyle w:val="868"/>
        <w:ind w:firstLine="567"/>
        <w:jc w:val="both"/>
      </w:pPr>
      <w:r>
        <w:t xml:space="preserve">7</w:t>
      </w:r>
      <w:r>
        <w:t xml:space="preserve">.3.</w:t>
      </w:r>
      <w:r>
        <w:t xml:space="preserve"> </w:t>
      </w:r>
      <w:r>
        <w:t xml:space="preserve">Только трасса и только в отведенное расписанием время может быть использована для тренировок и заездов. Нарушение влечет исключение из соревнований.</w:t>
      </w:r>
      <w:r/>
    </w:p>
    <w:p>
      <w:pPr>
        <w:pStyle w:val="868"/>
        <w:ind w:firstLine="567"/>
        <w:jc w:val="both"/>
      </w:pPr>
      <w:r/>
      <w:r/>
    </w:p>
    <w:p>
      <w:pPr>
        <w:pStyle w:val="868"/>
        <w:ind w:firstLine="567"/>
        <w:jc w:val="center"/>
        <w:rPr>
          <w:b/>
        </w:rPr>
      </w:pPr>
      <w:r>
        <w:rPr>
          <w:b/>
        </w:rPr>
        <w:t xml:space="preserve">8</w:t>
      </w:r>
      <w:r>
        <w:rPr>
          <w:b/>
        </w:rPr>
        <w:t xml:space="preserve">. Участники соревнований</w:t>
      </w:r>
      <w:r>
        <w:rPr>
          <w:b/>
        </w:rPr>
      </w:r>
      <w:r>
        <w:rPr>
          <w:b/>
        </w:rPr>
      </w:r>
    </w:p>
    <w:p>
      <w:pPr>
        <w:pStyle w:val="868"/>
        <w:ind w:firstLine="567"/>
        <w:jc w:val="both"/>
      </w:pPr>
      <w:r/>
      <w:r/>
    </w:p>
    <w:p>
      <w:pPr>
        <w:pStyle w:val="868"/>
        <w:ind w:left="-142" w:firstLine="568"/>
        <w:jc w:val="both"/>
      </w:pPr>
      <w:r>
        <w:t xml:space="preserve">8.1. </w:t>
      </w:r>
      <w:r>
        <w:t xml:space="preserve">К участию в соревнованиях классов </w:t>
      </w:r>
      <w:r>
        <w:t xml:space="preserve">«Д2Н», </w:t>
      </w:r>
      <w:r>
        <w:t xml:space="preserve">«Супер-1600», «Д2-2500», допускаются любые юридические и физические лица, подавшие заявку организатору соревнования, а в качестве водителя – любые физические лица, не </w:t>
      </w:r>
      <w:r>
        <w:t xml:space="preserve">моложе 16 лет (в соответствии с п. 3.1. ПТЛ-02</w:t>
      </w:r>
      <w:r>
        <w:t xml:space="preserve">5</w:t>
      </w:r>
      <w:r>
        <w:t xml:space="preserve">), имеющие действующую</w:t>
      </w:r>
      <w:r>
        <w:t xml:space="preserve"> лицензию водителя категории Е, действующее водительское удостоверение. Водители, которым на момент проведения соревнования не исполнилось 18 лет, обязаны предъявить нотариально заверенное письменное согласие на их участие в соревновании от обоих родителей</w:t>
      </w:r>
      <w:r>
        <w:t xml:space="preserve">, а также ходатайство от тренера</w:t>
      </w:r>
      <w:r>
        <w:t xml:space="preserve">. Допуск имеющих такие документы Водителей рассматриваются индивидуально с учетом фактического состояния трассы и фактического состава </w:t>
      </w:r>
      <w:r>
        <w:t xml:space="preserve">у</w:t>
      </w:r>
      <w:r>
        <w:t xml:space="preserve">частников.</w:t>
      </w:r>
      <w:r/>
    </w:p>
    <w:p>
      <w:pPr>
        <w:pStyle w:val="868"/>
        <w:ind w:left="-142" w:firstLine="568"/>
        <w:jc w:val="both"/>
      </w:pPr>
      <w:r>
        <w:t xml:space="preserve">Каждый участник проходит термометрию путем бесконтактного измерения температуры.</w:t>
      </w:r>
      <w:r/>
    </w:p>
    <w:p>
      <w:pPr>
        <w:pStyle w:val="868"/>
        <w:ind w:left="-142" w:firstLine="568"/>
        <w:jc w:val="both"/>
        <w:tabs>
          <w:tab w:val="right" w:pos="10631" w:leader="none"/>
        </w:tabs>
        <w:rPr>
          <w:b/>
          <w:bCs/>
        </w:rPr>
      </w:pPr>
      <w:r>
        <w:t xml:space="preserve">8.</w:t>
      </w:r>
      <w:r>
        <w:t xml:space="preserve">2</w:t>
      </w:r>
      <w:r>
        <w:t xml:space="preserve">. </w:t>
      </w:r>
      <w:r>
        <w:rPr>
          <w:b/>
          <w:bCs/>
        </w:rPr>
        <w:t xml:space="preserve">Заявки</w:t>
      </w:r>
      <w:r>
        <w:t xml:space="preserve"> на участие подаются в установленной форме (Приложение 1) на электронную почту </w:t>
      </w:r>
      <w:r>
        <w:rPr>
          <w:lang w:val="en-US"/>
        </w:rPr>
        <w:fldChar w:fldCharType="begin"/>
      </w:r>
      <w:r>
        <w:instrText xml:space="preserve"> </w:instrText>
      </w:r>
      <w:r>
        <w:rPr>
          <w:lang w:val="en-US"/>
        </w:rPr>
        <w:instrText xml:space="preserve">HYPERLINK</w:instrText>
      </w:r>
      <w:r>
        <w:instrText xml:space="preserve"> "</w:instrText>
      </w:r>
      <w:r>
        <w:rPr>
          <w:lang w:val="en-US"/>
        </w:rPr>
        <w:instrText xml:space="preserve">mailto</w:instrText>
      </w:r>
      <w:r>
        <w:instrText xml:space="preserve">:</w:instrText>
      </w:r>
      <w:r>
        <w:rPr>
          <w:lang w:val="en-US"/>
        </w:rPr>
        <w:instrText xml:space="preserve">facrx</w:instrText>
      </w:r>
      <w:r>
        <w:instrText xml:space="preserve">@</w:instrText>
      </w:r>
      <w:r>
        <w:rPr>
          <w:lang w:val="en-US"/>
        </w:rPr>
        <w:instrText xml:space="preserve">mail</w:instrText>
      </w:r>
      <w:r>
        <w:instrText xml:space="preserve">.</w:instrText>
      </w:r>
      <w:r>
        <w:rPr>
          <w:lang w:val="en-US"/>
        </w:rPr>
        <w:instrText xml:space="preserve">ru</w:instrText>
      </w:r>
      <w:r>
        <w:instrText xml:space="preserve">" </w:instrText>
      </w:r>
      <w:r>
        <w:rPr>
          <w:lang w:val="en-US"/>
        </w:rPr>
        <w:fldChar w:fldCharType="separate"/>
      </w:r>
      <w:r>
        <w:rPr>
          <w:rStyle w:val="870"/>
          <w:lang w:val="en-US"/>
        </w:rPr>
        <w:t xml:space="preserve">facrx</w:t>
      </w:r>
      <w:r>
        <w:rPr>
          <w:rStyle w:val="870"/>
        </w:rPr>
        <w:t xml:space="preserve">@</w:t>
      </w:r>
      <w:r>
        <w:rPr>
          <w:rStyle w:val="870"/>
          <w:lang w:val="en-US"/>
        </w:rPr>
        <w:t xml:space="preserve">mail</w:t>
      </w:r>
      <w:r>
        <w:rPr>
          <w:rStyle w:val="870"/>
        </w:rPr>
        <w:t xml:space="preserve">.</w:t>
      </w:r>
      <w:r>
        <w:rPr>
          <w:rStyle w:val="870"/>
          <w:lang w:val="en-US"/>
        </w:rPr>
        <w:t xml:space="preserve">ru</w:t>
      </w:r>
      <w:r>
        <w:rPr>
          <w:lang w:val="en-US"/>
        </w:rPr>
        <w:fldChar w:fldCharType="end"/>
      </w:r>
      <w:r>
        <w:t xml:space="preserve"> </w:t>
      </w:r>
      <w:r>
        <w:rPr>
          <w:b/>
          <w:bCs/>
        </w:rPr>
        <w:t xml:space="preserve">не позднее 14 мая</w:t>
      </w:r>
      <w:r>
        <w:rPr>
          <w:b/>
          <w:bCs/>
        </w:rPr>
        <w:t xml:space="preserve"> </w:t>
      </w:r>
      <w:r>
        <w:rPr>
          <w:b/>
          <w:bCs/>
        </w:rPr>
        <w:t xml:space="preserve">2025</w:t>
      </w:r>
      <w:r>
        <w:rPr>
          <w:b/>
          <w:bCs/>
        </w:rPr>
        <w:t xml:space="preserve"> года.</w:t>
      </w:r>
      <w:r>
        <w:rPr>
          <w:b/>
          <w:bCs/>
        </w:rPr>
      </w:r>
      <w:r>
        <w:rPr>
          <w:b/>
          <w:bCs/>
        </w:rPr>
      </w:r>
    </w:p>
    <w:p>
      <w:pPr>
        <w:pStyle w:val="868"/>
        <w:ind w:left="-142" w:firstLine="568"/>
        <w:jc w:val="both"/>
        <w:tabs>
          <w:tab w:val="right" w:pos="10631" w:leader="none"/>
        </w:tabs>
      </w:pPr>
      <w:r/>
      <w:r/>
    </w:p>
    <w:p>
      <w:pPr>
        <w:pStyle w:val="868"/>
        <w:ind w:firstLine="567"/>
        <w:jc w:val="center"/>
        <w:rPr>
          <w:b/>
        </w:rPr>
      </w:pPr>
      <w:r/>
      <w:bookmarkStart w:id="0" w:name="bookmark1"/>
      <w:r>
        <w:rPr>
          <w:b/>
        </w:rPr>
        <w:t xml:space="preserve">9</w:t>
      </w:r>
      <w:r>
        <w:rPr>
          <w:b/>
        </w:rPr>
        <w:t xml:space="preserve">. Условия проведения соревнований</w:t>
      </w:r>
      <w:bookmarkEnd w:id="0"/>
      <w:r>
        <w:rPr>
          <w:b/>
        </w:rPr>
      </w:r>
      <w:r>
        <w:rPr>
          <w:b/>
        </w:rPr>
      </w:r>
    </w:p>
    <w:p>
      <w:pPr>
        <w:pStyle w:val="868"/>
        <w:ind w:firstLine="567"/>
        <w:jc w:val="both"/>
      </w:pPr>
      <w:r/>
      <w:r/>
    </w:p>
    <w:p>
      <w:pPr>
        <w:pStyle w:val="868"/>
        <w:ind w:firstLine="567"/>
        <w:jc w:val="both"/>
      </w:pPr>
      <w:r>
        <w:t xml:space="preserve">9</w:t>
      </w:r>
      <w:r>
        <w:t xml:space="preserve">.1.</w:t>
      </w:r>
      <w:r>
        <w:t xml:space="preserve"> </w:t>
      </w:r>
      <w:r>
        <w:t xml:space="preserve">Соревнования проводятс</w:t>
      </w:r>
      <w:r>
        <w:t xml:space="preserve">я согласно СК РАФ.</w:t>
      </w:r>
      <w:r/>
    </w:p>
    <w:p>
      <w:pPr>
        <w:pStyle w:val="868"/>
        <w:ind w:firstLine="567"/>
        <w:jc w:val="both"/>
      </w:pPr>
      <w:r>
        <w:t xml:space="preserve">9</w:t>
      </w:r>
      <w:r>
        <w:t xml:space="preserve">.2.</w:t>
      </w:r>
      <w:r>
        <w:t xml:space="preserve"> </w:t>
      </w:r>
      <w:r>
        <w:t xml:space="preserve">Расстановка водителей на старте будет производиться согласно таблицы заездов.</w:t>
      </w:r>
      <w:r/>
    </w:p>
    <w:p>
      <w:pPr>
        <w:pStyle w:val="868"/>
        <w:ind w:firstLine="567"/>
        <w:jc w:val="both"/>
      </w:pPr>
      <w:r>
        <w:t xml:space="preserve">9</w:t>
      </w:r>
      <w:r>
        <w:t xml:space="preserve">.3.</w:t>
      </w:r>
      <w:r>
        <w:t xml:space="preserve"> </w:t>
      </w:r>
      <w:r>
        <w:t xml:space="preserve">Водитель, совершивший фальстарт в заезде предупреждается, старт повторяется. При повторном фальстарте по вине того же водителя, он исключается из заезда.</w:t>
      </w:r>
      <w:r/>
    </w:p>
    <w:p>
      <w:pPr>
        <w:pStyle w:val="868"/>
        <w:ind w:firstLine="567"/>
        <w:jc w:val="both"/>
      </w:pPr>
      <w:r>
        <w:t xml:space="preserve">9</w:t>
      </w:r>
      <w:r>
        <w:t xml:space="preserve">.4.</w:t>
      </w:r>
      <w:r>
        <w:t xml:space="preserve"> </w:t>
      </w:r>
      <w:r>
        <w:t xml:space="preserve">Рассмотрение спорных ситуаций, наказание виновных водителей (участников, персонала) осуществляется в соответствии с таблицей пе</w:t>
      </w:r>
      <w:r>
        <w:t xml:space="preserve">н</w:t>
      </w:r>
      <w:r>
        <w:t xml:space="preserve">ализаций РАФ</w:t>
      </w:r>
      <w:r>
        <w:t xml:space="preserve"> </w:t>
      </w:r>
      <w:r>
        <w:t xml:space="preserve">я</w:t>
      </w:r>
      <w:r>
        <w:t xml:space="preserve">вляется прерогативой КСК, в пределах наст</w:t>
      </w:r>
      <w:r>
        <w:t xml:space="preserve">оящих соревнований.</w:t>
      </w:r>
      <w:r/>
    </w:p>
    <w:p>
      <w:pPr>
        <w:pStyle w:val="838"/>
        <w:ind w:firstLine="567"/>
        <w:jc w:val="both"/>
        <w:shd w:val="clear" w:color="auto" w:fill="ffffff"/>
      </w:pPr>
      <w:r>
        <w:t xml:space="preserve">9</w:t>
      </w:r>
      <w:r>
        <w:t xml:space="preserve">.5. П</w:t>
      </w:r>
      <w:r>
        <w:rPr>
          <w:color w:val="000000"/>
          <w:szCs w:val="22"/>
        </w:rPr>
        <w:t xml:space="preserve">ротест</w:t>
      </w:r>
      <w:r>
        <w:rPr>
          <w:color w:val="000000"/>
          <w:szCs w:val="22"/>
        </w:rPr>
        <w:t xml:space="preserve">ы</w:t>
      </w:r>
      <w:r>
        <w:rPr>
          <w:color w:val="000000"/>
          <w:szCs w:val="22"/>
        </w:rPr>
        <w:t xml:space="preserve"> пода</w:t>
      </w:r>
      <w:r>
        <w:rPr>
          <w:color w:val="000000"/>
          <w:szCs w:val="22"/>
        </w:rPr>
        <w:t xml:space="preserve">ю</w:t>
      </w:r>
      <w:r>
        <w:rPr>
          <w:color w:val="000000"/>
          <w:szCs w:val="22"/>
        </w:rPr>
        <w:t xml:space="preserve">тся в соответствии с требованиями Главы 12 СК РАФ и сопровожда</w:t>
      </w:r>
      <w:r>
        <w:rPr>
          <w:color w:val="000000"/>
          <w:szCs w:val="22"/>
        </w:rPr>
        <w:t xml:space="preserve">ю</w:t>
      </w:r>
      <w:r>
        <w:rPr>
          <w:color w:val="000000"/>
          <w:szCs w:val="22"/>
        </w:rPr>
        <w:t xml:space="preserve">тся денежным залогом в размере </w:t>
      </w:r>
      <w:r>
        <w:rPr>
          <w:color w:val="000000"/>
          <w:szCs w:val="22"/>
        </w:rPr>
        <w:t xml:space="preserve">одного стартового взноса</w:t>
      </w:r>
      <w:r>
        <w:rPr>
          <w:color w:val="000000"/>
          <w:szCs w:val="22"/>
        </w:rPr>
        <w:t xml:space="preserve">. </w:t>
      </w:r>
      <w:r/>
    </w:p>
    <w:p>
      <w:pPr>
        <w:pStyle w:val="868"/>
        <w:ind w:firstLine="567"/>
        <w:jc w:val="both"/>
      </w:pPr>
      <w:r/>
      <w:bookmarkStart w:id="1" w:name="bookmark2"/>
      <w:r/>
      <w:r/>
    </w:p>
    <w:p>
      <w:pPr>
        <w:pStyle w:val="868"/>
        <w:ind w:firstLine="567"/>
        <w:jc w:val="center"/>
        <w:rPr>
          <w:b/>
        </w:rPr>
      </w:pPr>
      <w:r>
        <w:rPr>
          <w:b/>
        </w:rPr>
        <w:t xml:space="preserve">1</w:t>
      </w:r>
      <w:r>
        <w:rPr>
          <w:b/>
        </w:rPr>
        <w:t xml:space="preserve">0</w:t>
      </w:r>
      <w:r>
        <w:rPr>
          <w:b/>
        </w:rPr>
        <w:t xml:space="preserve">. Меры безопасности</w:t>
      </w:r>
      <w:bookmarkEnd w:id="1"/>
      <w:r>
        <w:rPr>
          <w:b/>
        </w:rPr>
      </w:r>
      <w:r>
        <w:rPr>
          <w:b/>
        </w:rPr>
      </w:r>
    </w:p>
    <w:p>
      <w:pPr>
        <w:pStyle w:val="868"/>
        <w:ind w:firstLine="567"/>
        <w:jc w:val="both"/>
      </w:pPr>
      <w:r/>
      <w:r/>
    </w:p>
    <w:p>
      <w:pPr>
        <w:pStyle w:val="868"/>
        <w:ind w:firstLine="567"/>
        <w:jc w:val="both"/>
      </w:pPr>
      <w:r>
        <w:t xml:space="preserve">1</w:t>
      </w:r>
      <w:r>
        <w:t xml:space="preserve">0</w:t>
      </w:r>
      <w:r>
        <w:t xml:space="preserve">.1.</w:t>
      </w:r>
      <w:r>
        <w:t xml:space="preserve"> </w:t>
      </w:r>
      <w:r>
        <w:t xml:space="preserve">При проведении соревнований по автомобильному кроссу ответственность за обеспечение мер безопасности несет Организатор соревнований.</w:t>
      </w:r>
      <w:r/>
    </w:p>
    <w:p>
      <w:pPr>
        <w:pStyle w:val="868"/>
        <w:ind w:firstLine="567"/>
        <w:jc w:val="both"/>
      </w:pPr>
      <w:r>
        <w:t xml:space="preserve">1</w:t>
      </w:r>
      <w:r>
        <w:t xml:space="preserve">0</w:t>
      </w:r>
      <w:r>
        <w:t xml:space="preserve">.2.</w:t>
      </w:r>
      <w:r>
        <w:t xml:space="preserve"> </w:t>
      </w:r>
      <w:r>
        <w:t xml:space="preserve">К мерам безопасности относятся:</w:t>
      </w:r>
      <w:r/>
    </w:p>
    <w:p>
      <w:pPr>
        <w:pStyle w:val="868"/>
        <w:ind w:firstLine="567"/>
        <w:jc w:val="both"/>
      </w:pPr>
      <w:r>
        <w:t xml:space="preserve">осуществление совместного контроля с органами правопорядка мероприятия, направленного на обеспечение безопасности участников соревнований, зрителей и обслуживающего персонала.</w:t>
      </w:r>
      <w:r/>
    </w:p>
    <w:p>
      <w:pPr>
        <w:pStyle w:val="868"/>
        <w:ind w:firstLine="567"/>
        <w:jc w:val="both"/>
      </w:pPr>
      <w:r>
        <w:t xml:space="preserve">оповещение зрителей о правилах поведения в ходе соревнований</w:t>
      </w:r>
      <w:r/>
    </w:p>
    <w:p>
      <w:pPr>
        <w:pStyle w:val="868"/>
        <w:ind w:firstLine="567"/>
        <w:jc w:val="both"/>
      </w:pPr>
      <w:r>
        <w:t xml:space="preserve">контроль со стороны технического комиссара и его помощников за соблюдением</w:t>
      </w:r>
      <w:r>
        <w:t xml:space="preserve"> технических требований к участвующим в соревнованиях автомобилям.</w:t>
      </w:r>
      <w:r/>
    </w:p>
    <w:p>
      <w:pPr>
        <w:pStyle w:val="868"/>
        <w:ind w:firstLine="567"/>
        <w:jc w:val="both"/>
      </w:pPr>
      <w:r>
        <w:t xml:space="preserve">не участвующие в заезде водители, механики и иной персонал участников должны находиться в определенных местах за обозначенной границей</w:t>
      </w:r>
      <w:r/>
    </w:p>
    <w:p>
      <w:pPr>
        <w:pStyle w:val="868"/>
        <w:ind w:firstLine="567"/>
        <w:jc w:val="both"/>
      </w:pPr>
      <w:r/>
      <w:bookmarkStart w:id="2" w:name="bookmark3"/>
      <w:r>
        <w:t xml:space="preserve">1</w:t>
      </w:r>
      <w:r>
        <w:t xml:space="preserve">0</w:t>
      </w:r>
      <w:r>
        <w:t xml:space="preserve">.3 Участие в соревнованиях осуществляется только при наличии договора страхования (оригинала) от несчастных случаев, жизни и здоровья.</w:t>
      </w:r>
      <w:r/>
    </w:p>
    <w:p>
      <w:pPr>
        <w:pStyle w:val="868"/>
        <w:ind w:firstLine="567"/>
        <w:jc w:val="both"/>
      </w:pPr>
      <w:r/>
      <w:r/>
    </w:p>
    <w:p>
      <w:pPr>
        <w:pStyle w:val="868"/>
        <w:ind w:firstLine="567"/>
        <w:jc w:val="both"/>
      </w:pPr>
      <w:r/>
      <w:r/>
    </w:p>
    <w:p>
      <w:pPr>
        <w:pStyle w:val="868"/>
        <w:ind w:firstLine="567"/>
        <w:jc w:val="both"/>
      </w:pPr>
      <w:r/>
      <w:r/>
    </w:p>
    <w:p>
      <w:pPr>
        <w:pStyle w:val="868"/>
        <w:ind w:firstLine="567"/>
        <w:jc w:val="center"/>
        <w:rPr>
          <w:b/>
        </w:rPr>
      </w:pPr>
      <w:r>
        <w:rPr>
          <w:b/>
        </w:rPr>
        <w:t xml:space="preserve">1</w:t>
      </w:r>
      <w:r>
        <w:rPr>
          <w:b/>
        </w:rPr>
        <w:t xml:space="preserve">1</w:t>
      </w:r>
      <w:r>
        <w:rPr>
          <w:b/>
        </w:rPr>
        <w:t xml:space="preserve">. Определение результатов</w:t>
      </w:r>
      <w:bookmarkEnd w:id="2"/>
      <w:r>
        <w:rPr>
          <w:b/>
        </w:rPr>
      </w:r>
      <w:r>
        <w:rPr>
          <w:b/>
        </w:rPr>
      </w:r>
    </w:p>
    <w:p>
      <w:pPr>
        <w:pStyle w:val="868"/>
        <w:ind w:firstLine="567"/>
        <w:jc w:val="both"/>
      </w:pPr>
      <w:r/>
      <w:r/>
    </w:p>
    <w:p>
      <w:pPr>
        <w:pStyle w:val="838"/>
        <w:ind w:firstLine="567"/>
        <w:jc w:val="both"/>
        <w:shd w:val="clear" w:color="auto" w:fill="ffffff"/>
        <w:widowControl/>
      </w:pPr>
      <w:r>
        <w:rPr>
          <w:color w:val="000000"/>
        </w:rPr>
        <w:t xml:space="preserve">1</w:t>
      </w:r>
      <w:r>
        <w:rPr>
          <w:color w:val="000000"/>
        </w:rPr>
        <w:t xml:space="preserve">1</w:t>
      </w:r>
      <w:r>
        <w:rPr>
          <w:color w:val="000000"/>
        </w:rPr>
        <w:t xml:space="preserve">.1. </w:t>
      </w:r>
      <w:r>
        <w:rPr>
          <w:color w:val="000000"/>
        </w:rPr>
        <w:t xml:space="preserve">Личные результаты участников определяются по сумме </w:t>
      </w:r>
      <w:r>
        <w:rPr>
          <w:color w:val="000000"/>
        </w:rPr>
        <w:t xml:space="preserve">очков,</w:t>
      </w:r>
      <w:r>
        <w:rPr>
          <w:color w:val="000000"/>
        </w:rPr>
        <w:t xml:space="preserve"> набранных им в финальных заездах. В случае равенства очков у нескольких гонщико</w:t>
      </w:r>
      <w:r>
        <w:rPr>
          <w:color w:val="000000"/>
        </w:rPr>
        <w:t xml:space="preserve">в победителем считается гонщик, показавший лучший результат в последнем заезде.</w:t>
      </w:r>
      <w:r/>
    </w:p>
    <w:p>
      <w:pPr>
        <w:pStyle w:val="838"/>
        <w:ind w:firstLine="567"/>
        <w:jc w:val="both"/>
        <w:shd w:val="clear" w:color="auto" w:fill="ffffff"/>
        <w:widowControl/>
      </w:pPr>
      <w:r>
        <w:rPr>
          <w:color w:val="000000"/>
        </w:rPr>
        <w:t xml:space="preserve">11.2. </w:t>
      </w:r>
      <w:r>
        <w:rPr>
          <w:color w:val="000000"/>
        </w:rPr>
        <w:t xml:space="preserve">По окончании финальных заездов участники, занявшие первые </w:t>
      </w:r>
      <w:r>
        <w:rPr>
          <w:color w:val="000000"/>
        </w:rPr>
        <w:t xml:space="preserve">5</w:t>
      </w:r>
      <w:r>
        <w:rPr>
          <w:color w:val="000000"/>
        </w:rPr>
        <w:t xml:space="preserve"> (пять</w:t>
      </w:r>
      <w:r>
        <w:rPr>
          <w:color w:val="000000"/>
        </w:rPr>
        <w:t xml:space="preserve">) мест в каждом классе</w:t>
      </w:r>
      <w:r>
        <w:rPr>
          <w:color w:val="000000"/>
        </w:rPr>
        <w:t xml:space="preserve">,</w:t>
      </w:r>
      <w:r>
        <w:rPr>
          <w:color w:val="000000"/>
        </w:rPr>
        <w:t xml:space="preserve"> предоставляют автомобиль для </w:t>
      </w:r>
      <w:r>
        <w:rPr>
          <w:color w:val="000000"/>
        </w:rPr>
        <w:t xml:space="preserve">проверки технического состояния</w:t>
      </w:r>
      <w:r>
        <w:rPr>
          <w:color w:val="000000"/>
        </w:rPr>
        <w:t xml:space="preserve">.</w:t>
      </w:r>
      <w:r/>
    </w:p>
    <w:p>
      <w:pPr>
        <w:pStyle w:val="868"/>
        <w:ind w:firstLine="567"/>
        <w:jc w:val="both"/>
        <w:rPr>
          <w:rStyle w:val="864"/>
          <w:rFonts w:ascii="Times New Roman" w:hAnsi="Times New Roman" w:cs="Times New Roman"/>
          <w:b w:val="0"/>
          <w:bCs w:val="0"/>
        </w:rPr>
      </w:pPr>
      <w:r>
        <w:rPr>
          <w:color w:val="000000"/>
        </w:rPr>
        <w:t xml:space="preserve">Участник, не предоставивший свой автомобиль или отказавшийся от </w:t>
      </w:r>
      <w:r>
        <w:rPr>
          <w:color w:val="000000"/>
        </w:rPr>
        <w:t xml:space="preserve">проверки</w:t>
      </w:r>
      <w:r>
        <w:rPr>
          <w:color w:val="000000"/>
        </w:rPr>
        <w:t xml:space="preserve">, будет дисквалифицирован. </w:t>
      </w:r>
      <w:r>
        <w:rPr>
          <w:color w:val="000000"/>
        </w:rPr>
        <w:t xml:space="preserve">Проверка технического состояния</w:t>
      </w:r>
      <w:r>
        <w:rPr>
          <w:color w:val="000000"/>
        </w:rPr>
        <w:t xml:space="preserve"> производится в закрытом парке.</w:t>
      </w:r>
      <w:r>
        <w:rPr>
          <w:rStyle w:val="864"/>
          <w:rFonts w:ascii="Times New Roman" w:hAnsi="Times New Roman" w:cs="Times New Roman"/>
          <w:b w:val="0"/>
          <w:bCs w:val="0"/>
        </w:rPr>
      </w:r>
      <w:r>
        <w:rPr>
          <w:rStyle w:val="864"/>
          <w:rFonts w:ascii="Times New Roman" w:hAnsi="Times New Roman" w:cs="Times New Roman"/>
          <w:b w:val="0"/>
          <w:bCs w:val="0"/>
        </w:rPr>
      </w:r>
    </w:p>
    <w:p>
      <w:pPr>
        <w:pStyle w:val="868"/>
        <w:ind w:firstLine="567"/>
        <w:jc w:val="center"/>
        <w:rPr>
          <w:rStyle w:val="864"/>
          <w:rFonts w:ascii="Times New Roman" w:hAnsi="Times New Roman" w:cs="Times New Roman"/>
          <w:b w:val="0"/>
          <w:bCs w:val="0"/>
        </w:rPr>
      </w:pPr>
      <w:r>
        <w:rPr>
          <w:rStyle w:val="864"/>
          <w:rFonts w:ascii="Times New Roman" w:hAnsi="Times New Roman" w:cs="Times New Roman"/>
          <w:b w:val="0"/>
          <w:bCs w:val="0"/>
        </w:rPr>
      </w:r>
      <w:r>
        <w:rPr>
          <w:rStyle w:val="864"/>
          <w:rFonts w:ascii="Times New Roman" w:hAnsi="Times New Roman" w:cs="Times New Roman"/>
          <w:b w:val="0"/>
          <w:bCs w:val="0"/>
        </w:rPr>
      </w:r>
      <w:r>
        <w:rPr>
          <w:rStyle w:val="864"/>
          <w:rFonts w:ascii="Times New Roman" w:hAnsi="Times New Roman" w:cs="Times New Roman"/>
          <w:b w:val="0"/>
          <w:bCs w:val="0"/>
        </w:rPr>
      </w:r>
    </w:p>
    <w:p>
      <w:pPr>
        <w:pStyle w:val="868"/>
        <w:ind w:firstLine="567"/>
        <w:jc w:val="center"/>
        <w:rPr>
          <w:b/>
        </w:rPr>
      </w:pPr>
      <w:r>
        <w:rPr>
          <w:b/>
        </w:rPr>
        <w:t xml:space="preserve">1</w:t>
      </w:r>
      <w:r>
        <w:rPr>
          <w:b/>
        </w:rPr>
        <w:t xml:space="preserve">2</w:t>
      </w:r>
      <w:r>
        <w:rPr>
          <w:b/>
        </w:rPr>
        <w:t xml:space="preserve">. </w:t>
      </w:r>
      <w:r>
        <w:rPr>
          <w:b/>
        </w:rPr>
        <w:t xml:space="preserve">Финансирование соревнований</w:t>
      </w:r>
      <w:r>
        <w:rPr>
          <w:b/>
        </w:rPr>
      </w:r>
      <w:r>
        <w:rPr>
          <w:b/>
        </w:rPr>
      </w:r>
    </w:p>
    <w:p>
      <w:pPr>
        <w:pStyle w:val="868"/>
        <w:ind w:firstLine="567"/>
        <w:jc w:val="both"/>
      </w:pPr>
      <w:r/>
      <w:r/>
    </w:p>
    <w:p>
      <w:pPr>
        <w:pStyle w:val="868"/>
        <w:ind w:firstLine="567"/>
        <w:jc w:val="both"/>
      </w:pPr>
      <w:r>
        <w:t xml:space="preserve">1</w:t>
      </w:r>
      <w:r>
        <w:t xml:space="preserve">2</w:t>
      </w:r>
      <w:r>
        <w:t xml:space="preserve">.1.</w:t>
      </w:r>
      <w:r>
        <w:t xml:space="preserve"> </w:t>
      </w:r>
      <w:r>
        <w:t xml:space="preserve">Расходы, связанные с награждением </w:t>
      </w:r>
      <w:r>
        <w:t xml:space="preserve">победителей и призеров </w:t>
      </w:r>
      <w:r>
        <w:t xml:space="preserve">(кубк</w:t>
      </w:r>
      <w:r>
        <w:t xml:space="preserve">и</w:t>
      </w:r>
      <w:r>
        <w:t xml:space="preserve">, </w:t>
      </w:r>
      <w:r>
        <w:t xml:space="preserve">медали и грамоты</w:t>
      </w:r>
      <w:r>
        <w:t xml:space="preserve">)</w:t>
      </w:r>
      <w:r>
        <w:t xml:space="preserve"> на каждом этапе</w:t>
      </w:r>
      <w:r>
        <w:t xml:space="preserve">, </w:t>
      </w:r>
      <w:r>
        <w:t xml:space="preserve">осуществляются за счет </w:t>
      </w:r>
      <w:r>
        <w:t xml:space="preserve">Министерств</w:t>
      </w:r>
      <w:r>
        <w:t xml:space="preserve">а</w:t>
      </w:r>
      <w:r>
        <w:t xml:space="preserve"> спорта </w:t>
      </w:r>
      <w:r>
        <w:t xml:space="preserve">Республики </w:t>
      </w:r>
      <w:r>
        <w:t xml:space="preserve">Х</w:t>
      </w:r>
      <w:r>
        <w:t xml:space="preserve">акасия</w:t>
      </w:r>
      <w:r>
        <w:t xml:space="preserve">.</w:t>
      </w:r>
      <w:r/>
    </w:p>
    <w:p>
      <w:pPr>
        <w:pStyle w:val="868"/>
        <w:ind w:firstLine="567"/>
        <w:jc w:val="both"/>
      </w:pPr>
      <w:r>
        <w:t xml:space="preserve">1</w:t>
      </w:r>
      <w:r>
        <w:t xml:space="preserve">2</w:t>
      </w:r>
      <w:r>
        <w:t xml:space="preserve">.2.</w:t>
      </w:r>
      <w:r>
        <w:t xml:space="preserve"> Р</w:t>
      </w:r>
      <w:r>
        <w:t xml:space="preserve">асходы, связанные с организацией соревнований, формированием призового фонда </w:t>
      </w:r>
      <w:r>
        <w:t xml:space="preserve">по три первых места в каждом классе, судейской и комендантской бригад,</w:t>
      </w:r>
      <w:r>
        <w:t xml:space="preserve"> несут</w:t>
      </w:r>
      <w:r>
        <w:t xml:space="preserve"> </w:t>
      </w:r>
      <w:r>
        <w:t xml:space="preserve">ХРОО «ФАСРХ</w:t>
      </w:r>
      <w:r>
        <w:t xml:space="preserve">»,</w:t>
      </w:r>
      <w:r>
        <w:t xml:space="preserve"> Администрация г. Черног</w:t>
      </w:r>
      <w:r>
        <w:t xml:space="preserve">о</w:t>
      </w:r>
      <w:r>
        <w:t xml:space="preserve">рска</w:t>
      </w:r>
      <w:r>
        <w:t xml:space="preserve">.</w:t>
      </w:r>
      <w:r/>
    </w:p>
    <w:p>
      <w:pPr>
        <w:pStyle w:val="868"/>
        <w:ind w:firstLine="567"/>
        <w:jc w:val="both"/>
      </w:pPr>
      <w:r>
        <w:t xml:space="preserve">12.3. Стартовый взнос в каждом классе составляет </w:t>
      </w:r>
      <w:r>
        <w:t xml:space="preserve">5000</w:t>
      </w:r>
      <w:r>
        <w:t xml:space="preserve"> </w:t>
      </w:r>
      <w:r>
        <w:t xml:space="preserve">р. Желающие повысить класс, могут оформить дополнительную заявку с доплатой 1000</w:t>
      </w:r>
      <w:r>
        <w:t xml:space="preserve"> </w:t>
      </w:r>
      <w:r>
        <w:t xml:space="preserve">р.</w:t>
      </w:r>
      <w:r/>
    </w:p>
    <w:p>
      <w:pPr>
        <w:pStyle w:val="868"/>
        <w:ind w:firstLine="567"/>
        <w:jc w:val="both"/>
      </w:pPr>
      <w:r>
        <w:t xml:space="preserve">1</w:t>
      </w:r>
      <w:r>
        <w:t xml:space="preserve">2</w:t>
      </w:r>
      <w:r>
        <w:t xml:space="preserve">.</w:t>
      </w:r>
      <w:r>
        <w:t xml:space="preserve">4</w:t>
      </w:r>
      <w:r>
        <w:t xml:space="preserve">.</w:t>
      </w:r>
      <w:r>
        <w:t xml:space="preserve"> </w:t>
      </w:r>
      <w:r>
        <w:t xml:space="preserve">Расходы на переезд до места соревнований, проживание, питание несут сами участники.</w:t>
      </w:r>
      <w:r/>
    </w:p>
    <w:p>
      <w:pPr>
        <w:pStyle w:val="868"/>
        <w:ind w:firstLine="567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8"/>
        <w:ind w:firstLine="567"/>
        <w:jc w:val="center"/>
        <w:rPr>
          <w:b/>
        </w:rPr>
      </w:pPr>
      <w:r>
        <w:rPr>
          <w:b/>
        </w:rPr>
        <w:t xml:space="preserve">1</w:t>
      </w:r>
      <w:r>
        <w:rPr>
          <w:b/>
        </w:rPr>
        <w:t xml:space="preserve">3</w:t>
      </w:r>
      <w:r>
        <w:rPr>
          <w:b/>
        </w:rPr>
        <w:t xml:space="preserve">. Другая информация</w:t>
      </w:r>
      <w:r>
        <w:rPr>
          <w:b/>
        </w:rPr>
      </w:r>
      <w:r>
        <w:rPr>
          <w:b/>
        </w:rPr>
      </w:r>
    </w:p>
    <w:p>
      <w:pPr>
        <w:pStyle w:val="868"/>
        <w:ind w:firstLine="567"/>
        <w:jc w:val="both"/>
      </w:pPr>
      <w:r/>
      <w:r/>
    </w:p>
    <w:p>
      <w:pPr>
        <w:pStyle w:val="868"/>
        <w:ind w:firstLine="567"/>
        <w:jc w:val="both"/>
      </w:pPr>
      <w:r>
        <w:t xml:space="preserve">1</w:t>
      </w:r>
      <w:r>
        <w:t xml:space="preserve">3</w:t>
      </w:r>
      <w:r>
        <w:t xml:space="preserve">.1.</w:t>
      </w:r>
      <w:r>
        <w:t xml:space="preserve"> </w:t>
      </w:r>
      <w:r>
        <w:t xml:space="preserve">Все вопросы, не оговоренные данным регламентом, будут объявлены организатором или ГСК на собрании участников.</w:t>
      </w:r>
      <w:r/>
    </w:p>
    <w:p>
      <w:pPr>
        <w:pStyle w:val="868"/>
        <w:ind w:firstLine="567"/>
        <w:jc w:val="both"/>
      </w:pPr>
      <w:r/>
      <w:bookmarkStart w:id="3" w:name="bookmark5"/>
      <w:r/>
      <w:r/>
    </w:p>
    <w:p>
      <w:pPr>
        <w:pStyle w:val="868"/>
        <w:ind w:firstLine="567"/>
        <w:jc w:val="both"/>
      </w:pPr>
      <w:r>
        <w:t xml:space="preserve">ОРГАНИЗАТОРЫ:</w:t>
      </w:r>
      <w:bookmarkEnd w:id="3"/>
      <w:r/>
      <w:r/>
    </w:p>
    <w:p>
      <w:pPr>
        <w:pStyle w:val="868"/>
        <w:ind w:firstLine="567"/>
        <w:jc w:val="both"/>
      </w:pPr>
      <w:r/>
      <w:r/>
    </w:p>
    <w:p>
      <w:pPr>
        <w:pStyle w:val="868"/>
        <w:ind w:firstLine="567"/>
        <w:jc w:val="both"/>
      </w:pPr>
      <w:r>
        <w:t xml:space="preserve">Хакасская региональная общественная организация «Федерация автомобильного спорта Республики Хакасия»</w:t>
      </w:r>
      <w:r>
        <w:t xml:space="preserve"> </w:t>
      </w:r>
      <w:r>
        <w:t xml:space="preserve">655017, р. Хакасия, г. Абакан,</w:t>
      </w:r>
      <w:r>
        <w:t xml:space="preserve"> ул. Кирова, 255</w:t>
      </w:r>
      <w:r>
        <w:t xml:space="preserve">. </w:t>
      </w:r>
      <w:r/>
    </w:p>
    <w:p>
      <w:pPr>
        <w:pStyle w:val="868"/>
        <w:ind w:firstLine="567"/>
        <w:jc w:val="both"/>
      </w:pPr>
      <w:r/>
      <w:r/>
    </w:p>
    <w:p>
      <w:pPr>
        <w:pStyle w:val="868"/>
        <w:ind w:firstLine="567"/>
        <w:jc w:val="both"/>
      </w:pPr>
      <w:r>
        <w:t xml:space="preserve">Ответственные лица от организа</w:t>
      </w:r>
      <w:r>
        <w:t xml:space="preserve">торов:</w:t>
      </w:r>
      <w:r/>
    </w:p>
    <w:p>
      <w:pPr>
        <w:pStyle w:val="868"/>
        <w:ind w:firstLine="567"/>
        <w:jc w:val="both"/>
      </w:pPr>
      <w:r>
        <w:t xml:space="preserve">Немкова Евгения Юрьевна</w:t>
      </w:r>
      <w:r>
        <w:t xml:space="preserve"> 8 923 391 8176</w:t>
      </w:r>
      <w:r/>
    </w:p>
    <w:p>
      <w:pPr>
        <w:pStyle w:val="868"/>
        <w:ind w:firstLine="567"/>
        <w:jc w:val="both"/>
      </w:pPr>
      <w:r>
        <w:t xml:space="preserve">Мисюк Иван Александрович </w:t>
      </w:r>
      <w:r>
        <w:t xml:space="preserve">8-903-077-39-21</w:t>
      </w:r>
      <w:r/>
    </w:p>
    <w:p>
      <w:pPr>
        <w:pStyle w:val="868"/>
        <w:ind w:firstLine="567"/>
        <w:jc w:val="both"/>
        <w:rPr>
          <w:rStyle w:val="853"/>
          <w:b/>
          <w:sz w:val="24"/>
          <w:szCs w:val="24"/>
        </w:rPr>
      </w:pPr>
      <w:r>
        <w:rPr>
          <w:rStyle w:val="853"/>
          <w:b/>
          <w:sz w:val="24"/>
          <w:szCs w:val="24"/>
        </w:rPr>
      </w:r>
      <w:r>
        <w:rPr>
          <w:rStyle w:val="853"/>
          <w:b/>
          <w:sz w:val="24"/>
          <w:szCs w:val="24"/>
        </w:rPr>
      </w:r>
      <w:r>
        <w:rPr>
          <w:rStyle w:val="853"/>
          <w:b/>
          <w:sz w:val="24"/>
          <w:szCs w:val="24"/>
        </w:rPr>
      </w:r>
    </w:p>
    <w:p>
      <w:pPr>
        <w:pStyle w:val="838"/>
        <w:jc w:val="right"/>
      </w:pPr>
      <w:r/>
      <w:r/>
    </w:p>
    <w:p>
      <w:pPr>
        <w:pStyle w:val="838"/>
        <w:jc w:val="right"/>
      </w:pPr>
      <w:r>
        <w:br w:type="page" w:clear="all"/>
        <w:t xml:space="preserve">Приложение 1</w:t>
      </w:r>
      <w:r/>
    </w:p>
    <w:p>
      <w:pPr>
        <w:pStyle w:val="838"/>
        <w:jc w:val="right"/>
      </w:pPr>
      <w:r>
        <w:t xml:space="preserve">Заявка на участие</w:t>
      </w:r>
      <w:r/>
    </w:p>
    <w:p>
      <w:pPr>
        <w:pStyle w:val="872"/>
        <w:jc w:val="center"/>
        <w:rPr>
          <w:rFonts w:ascii="Times New Roman" w:hAnsi="Times New Roman"/>
          <w:sz w:val="28"/>
          <w:szCs w:val="28"/>
        </w:rPr>
        <w:pBdr>
          <w:bottom w:val="single" w:color="823B0B" w:sz="24" w:space="1"/>
        </w:pBdr>
      </w:pPr>
      <w:r/>
      <w:bookmarkStart w:id="4" w:name="OLE_LINK39"/>
      <w:r/>
      <w:bookmarkStart w:id="5" w:name="OLE_LINK40"/>
      <w:r>
        <w:rPr>
          <w:rFonts w:ascii="Times New Roman" w:hAnsi="Times New Roman"/>
          <w:sz w:val="28"/>
          <w:szCs w:val="28"/>
        </w:rPr>
        <w:t xml:space="preserve">Хакасская региональная общественная организация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2"/>
        <w:jc w:val="center"/>
        <w:rPr>
          <w:rFonts w:ascii="Times New Roman" w:hAnsi="Times New Roman"/>
          <w:b/>
          <w:sz w:val="40"/>
          <w:szCs w:val="40"/>
        </w:rPr>
        <w:pBdr>
          <w:bottom w:val="single" w:color="823B0B" w:sz="24" w:space="1"/>
        </w:pBdr>
      </w:pPr>
      <w:r>
        <w:rPr>
          <w:rFonts w:ascii="Times New Roman" w:hAnsi="Times New Roman"/>
          <w:sz w:val="28"/>
          <w:szCs w:val="28"/>
        </w:rPr>
        <w:t xml:space="preserve">«Федерация автомобильного спорта Республики Хакасия</w:t>
      </w:r>
      <w:bookmarkEnd w:id="4"/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838"/>
        <w:jc w:val="center"/>
        <w:rPr>
          <w:b/>
        </w:rPr>
      </w:pPr>
      <w:r/>
      <w:bookmarkEnd w:id="5"/>
      <w:r>
        <w:rPr>
          <w:b/>
        </w:rPr>
      </w:r>
      <w:r>
        <w:rPr>
          <w:b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8"/>
        <w:gridCol w:w="515"/>
        <w:gridCol w:w="716"/>
        <w:gridCol w:w="1099"/>
        <w:gridCol w:w="1928"/>
        <w:gridCol w:w="753"/>
        <w:gridCol w:w="561"/>
        <w:gridCol w:w="367"/>
        <w:gridCol w:w="1426"/>
        <w:gridCol w:w="134"/>
        <w:gridCol w:w="112"/>
        <w:gridCol w:w="425"/>
        <w:gridCol w:w="1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1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32"/>
                <w:szCs w:val="32"/>
              </w:rPr>
              <w:t xml:space="preserve">ЗАЯВКА НА УЧАСТИЕ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5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7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Чемпионат Республики Хакасия по автомобильному кроссу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pStyle w:val="83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этап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3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17</w:t>
            </w:r>
            <w:r>
              <w:rPr>
                <w:rFonts w:eastAsia="Calibri"/>
                <w:sz w:val="20"/>
              </w:rPr>
              <w:t xml:space="preserve"> мая</w:t>
            </w:r>
            <w:r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 xml:space="preserve">2025</w:t>
            </w:r>
            <w:r>
              <w:rPr>
                <w:rFonts w:eastAsia="Calibri"/>
                <w:sz w:val="20"/>
              </w:rPr>
              <w:t xml:space="preserve"> года, город Черногорск, Республика Хакасия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Зачетная группа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7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Стартовый номер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5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7" w:type="auto"/>
            <w:vAlign w:val="center"/>
            <w:vMerge w:val="continue"/>
            <w:textDirection w:val="lrTb"/>
            <w:noWrap w:val="false"/>
          </w:tcPr>
          <w:p>
            <w:pPr>
              <w:pStyle w:val="83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7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rFonts w:eastAsia="Calibri"/>
                <w:sz w:val="40"/>
                <w:szCs w:val="40"/>
              </w:rPr>
            </w:pPr>
            <w:r>
              <w:rPr>
                <w:rFonts w:eastAsia="Calibri"/>
                <w:sz w:val="40"/>
                <w:szCs w:val="40"/>
              </w:rPr>
            </w:r>
            <w:r>
              <w:rPr>
                <w:rFonts w:eastAsia="Calibri"/>
                <w:sz w:val="40"/>
                <w:szCs w:val="40"/>
              </w:rPr>
            </w:r>
            <w:r>
              <w:rPr>
                <w:rFonts w:eastAsia="Calibri"/>
                <w:sz w:val="40"/>
                <w:szCs w:val="4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4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УЧАСТНИК (ЗАЯВИТЕЛЬ)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8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АВТОМОБИЛЬ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46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Наименование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Спортивный технический паспорт №</w:t>
            </w:r>
            <w:r>
              <w:rPr>
                <w:rFonts w:eastAsia="Calibri"/>
                <w:sz w:val="22"/>
                <w:lang w:val="en-US"/>
              </w:rPr>
              <w:t xml:space="preserve">  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46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Лицензия РАФ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</w:rPr>
              <w:t xml:space="preserve">Модель</w:t>
            </w:r>
            <w:r>
              <w:rPr>
                <w:rFonts w:eastAsia="Calibri"/>
                <w:sz w:val="22"/>
                <w:lang w:val="en-US"/>
              </w:rPr>
              <w:t xml:space="preserve">   </w:t>
            </w:r>
            <w:r>
              <w:rPr>
                <w:rFonts w:eastAsia="Calibri"/>
                <w:sz w:val="22"/>
              </w:rPr>
              <w:t xml:space="preserve"> </w:t>
            </w:r>
            <w:r>
              <w:rPr>
                <w:rFonts w:eastAsia="Calibri"/>
                <w:sz w:val="22"/>
                <w:lang w:val="en-US"/>
              </w:rPr>
            </w:r>
            <w:r>
              <w:rPr>
                <w:rFonts w:eastAsia="Calibri"/>
                <w:sz w:val="22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Адрес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3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Индекс  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</w:rPr>
              <w:t xml:space="preserve">Рабочий объем двигателя</w:t>
            </w:r>
            <w:r>
              <w:rPr>
                <w:rFonts w:eastAsia="Calibri"/>
                <w:sz w:val="22"/>
                <w:lang w:val="en-US"/>
              </w:rPr>
              <w:t xml:space="preserve">  </w:t>
            </w:r>
            <w:r>
              <w:rPr>
                <w:rFonts w:eastAsia="Calibri"/>
                <w:sz w:val="22"/>
                <w:lang w:val="en-US"/>
              </w:rPr>
            </w:r>
            <w:r>
              <w:rPr>
                <w:rFonts w:eastAsia="Calibri"/>
                <w:sz w:val="22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auto"/>
            <w:vAlign w:val="center"/>
            <w:vMerge w:val="continue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3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Город    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Группа/класс</w:t>
            </w:r>
            <w:r>
              <w:rPr>
                <w:rFonts w:eastAsia="Calibri"/>
                <w:sz w:val="22"/>
                <w:lang w:val="en-US"/>
              </w:rPr>
              <w:t xml:space="preserve">  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auto"/>
            <w:vAlign w:val="center"/>
            <w:vMerge w:val="continue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3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ул.,  дом, кв.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Подготовка автомобиля </w:t>
            </w:r>
            <w:r>
              <w:rPr>
                <w:rFonts w:eastAsia="Calibri"/>
                <w:sz w:val="20"/>
              </w:rPr>
              <w:t xml:space="preserve">(ненужное зачеркнуть)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3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Международная регистрация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Действующие КиТТ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46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Представитель участника, тел.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7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Согласие на размещение рекламы организатора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  <w:p>
            <w:pPr>
              <w:pStyle w:val="838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(ненужное зачеркнуть)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ДА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0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НЕТ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1"/>
        </w:trPr>
        <w:tc>
          <w:tcPr>
            <w:gridSpan w:val="5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4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ВОДИТЕЛЬ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8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МЕХАНИК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46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Фамилия</w:t>
            </w:r>
            <w:r>
              <w:rPr>
                <w:rFonts w:eastAsia="Calibri"/>
                <w:sz w:val="22"/>
                <w:lang w:val="en-US"/>
              </w:rPr>
              <w:t xml:space="preserve">   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Фамилия  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46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Имя</w:t>
            </w:r>
            <w:r>
              <w:rPr>
                <w:rFonts w:eastAsia="Calibri"/>
                <w:sz w:val="22"/>
              </w:rPr>
              <w:t xml:space="preserve">   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Имя    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46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Отчество  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46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Дата рождения   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Дата рождения 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46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Спортивное звание  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46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Лицензия водителя (РАФ)  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46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</w:rPr>
              <w:t xml:space="preserve">Паспорт</w:t>
            </w:r>
            <w:r>
              <w:rPr>
                <w:rFonts w:eastAsia="Calibri"/>
                <w:sz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lang w:val="en-US"/>
              </w:rPr>
            </w:r>
            <w:r>
              <w:rPr>
                <w:rFonts w:eastAsia="Calibri"/>
                <w:sz w:val="22"/>
                <w:lang w:val="en-US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46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Выдан  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9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ИНН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7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Страховой полис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46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Адрес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Индекс 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Гражданство РФ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53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Адрес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0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Индекс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Гражданство РФ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auto"/>
            <w:vAlign w:val="center"/>
            <w:vMerge w:val="continue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Город 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5" w:type="dxa"/>
            <w:vAlign w:val="center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Город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auto"/>
            <w:vAlign w:val="center"/>
            <w:vMerge w:val="continue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ул.,  дом, кв. 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pStyle w:val="83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5" w:type="dxa"/>
            <w:vAlign w:val="center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Ул., дом, кв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pStyle w:val="83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46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</w:rPr>
              <w:t xml:space="preserve">Телефон </w:t>
            </w:r>
            <w:r>
              <w:rPr>
                <w:rFonts w:eastAsia="Calibri"/>
                <w:sz w:val="22"/>
                <w:lang w:val="en-US"/>
              </w:rPr>
            </w:r>
            <w:r>
              <w:rPr>
                <w:rFonts w:eastAsia="Calibri"/>
                <w:sz w:val="22"/>
                <w:lang w:val="en-US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Телефон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46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Подпись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vAlign w:val="top"/>
            <w:textDirection w:val="lrTb"/>
            <w:noWrap w:val="false"/>
          </w:tcPr>
          <w:p>
            <w:pPr>
              <w:pStyle w:val="83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Подпись</w:t>
            </w:r>
            <w:r>
              <w:rPr>
                <w:rFonts w:eastAsia="Calibri"/>
                <w:sz w:val="22"/>
              </w:rPr>
            </w:r>
            <w:r>
              <w:rPr>
                <w:rFonts w:eastAsia="Calibri"/>
                <w:sz w:val="22"/>
              </w:rPr>
            </w:r>
          </w:p>
        </w:tc>
      </w:tr>
    </w:tbl>
    <w:p>
      <w:pPr>
        <w:pStyle w:val="838"/>
        <w:jc w:val="right"/>
      </w:pPr>
      <w:r/>
      <w:r/>
    </w:p>
    <w:p>
      <w:pPr>
        <w:pStyle w:val="838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Нижеподписавшийся осведомлен обо всех рисках</w:t>
      </w:r>
      <w:r>
        <w:rPr>
          <w:rFonts w:eastAsia="Calibri"/>
          <w:sz w:val="18"/>
          <w:szCs w:val="18"/>
        </w:rPr>
        <w:t xml:space="preserve">,</w:t>
      </w:r>
      <w:r>
        <w:rPr>
          <w:rFonts w:eastAsia="Calibri"/>
          <w:sz w:val="18"/>
          <w:szCs w:val="18"/>
        </w:rPr>
        <w:t xml:space="preserve"> связанных с участием в данном соревновании, признает положение нормативных документов РАФ и обязуется строго соблюдать их. </w:t>
      </w:r>
      <w:r>
        <w:rPr>
          <w:rFonts w:eastAsia="Calibri"/>
          <w:sz w:val="18"/>
          <w:szCs w:val="18"/>
        </w:rPr>
      </w:r>
      <w:r>
        <w:rPr>
          <w:rFonts w:eastAsia="Calibri"/>
          <w:sz w:val="18"/>
          <w:szCs w:val="18"/>
        </w:rPr>
      </w:r>
    </w:p>
    <w:p>
      <w:pPr>
        <w:pStyle w:val="838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Подтверждает,</w:t>
      </w:r>
      <w:r>
        <w:rPr>
          <w:rFonts w:eastAsia="Calibri"/>
          <w:sz w:val="18"/>
          <w:szCs w:val="18"/>
        </w:rPr>
        <w:t xml:space="preserve"> </w:t>
      </w:r>
      <w:r>
        <w:rPr>
          <w:rFonts w:eastAsia="Calibri"/>
          <w:sz w:val="18"/>
          <w:szCs w:val="18"/>
        </w:rPr>
        <w:t xml:space="preserve">что данные, указанные в заявк</w:t>
      </w:r>
      <w:r>
        <w:rPr>
          <w:rFonts w:eastAsia="Calibri"/>
          <w:sz w:val="18"/>
          <w:szCs w:val="18"/>
        </w:rPr>
        <w:t xml:space="preserve">е, правильные и заявленный автомобиль соответствует требованиям Регламента соревнования.</w:t>
      </w:r>
      <w:r>
        <w:rPr>
          <w:rFonts w:eastAsia="Calibri"/>
          <w:sz w:val="18"/>
          <w:szCs w:val="18"/>
        </w:rPr>
      </w:r>
      <w:r>
        <w:rPr>
          <w:rFonts w:eastAsia="Calibri"/>
          <w:sz w:val="18"/>
          <w:szCs w:val="18"/>
        </w:rPr>
      </w:r>
    </w:p>
    <w:p>
      <w:pPr>
        <w:pStyle w:val="838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В соответствии со ст.9 ФЗ от 27.06.2006 № 152-ФЗ «О персональных данных» даю согласие на сбор, хранение, обработку вышеуказанных и других перс</w:t>
      </w:r>
      <w:r>
        <w:rPr>
          <w:rFonts w:eastAsia="Calibri"/>
          <w:sz w:val="18"/>
          <w:szCs w:val="18"/>
        </w:rPr>
        <w:t xml:space="preserve">ональных данных, необходимых для организации и проведения соревнования, на которые подается данная заявка. Срок действия настоящего согласия с даты объявления приема заявок на участие в соревнованиях до официального награждения победителей текущего сезона.</w:t>
      </w:r>
      <w:r>
        <w:rPr>
          <w:rFonts w:eastAsia="Calibri"/>
          <w:sz w:val="18"/>
          <w:szCs w:val="18"/>
        </w:rPr>
      </w:r>
      <w:r>
        <w:rPr>
          <w:rFonts w:eastAsia="Calibri"/>
          <w:sz w:val="18"/>
          <w:szCs w:val="18"/>
        </w:rPr>
      </w:r>
    </w:p>
    <w:p>
      <w:pPr>
        <w:pStyle w:val="838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</w:r>
      <w:r>
        <w:rPr>
          <w:rFonts w:eastAsia="Calibri"/>
          <w:sz w:val="18"/>
          <w:szCs w:val="18"/>
        </w:rPr>
      </w:r>
      <w:r>
        <w:rPr>
          <w:rFonts w:eastAsia="Calibri"/>
          <w:sz w:val="18"/>
          <w:szCs w:val="18"/>
        </w:rPr>
      </w:r>
    </w:p>
    <w:p>
      <w:pPr>
        <w:pStyle w:val="838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</w:r>
      <w:r>
        <w:rPr>
          <w:rFonts w:eastAsia="Calibri"/>
          <w:sz w:val="18"/>
          <w:szCs w:val="18"/>
        </w:rPr>
      </w:r>
      <w:r>
        <w:rPr>
          <w:rFonts w:eastAsia="Calibri"/>
          <w:sz w:val="18"/>
          <w:szCs w:val="18"/>
        </w:rPr>
      </w:r>
    </w:p>
    <w:p>
      <w:pPr>
        <w:pStyle w:val="838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</w:r>
      <w:r>
        <w:rPr>
          <w:rFonts w:eastAsia="Calibri"/>
          <w:sz w:val="18"/>
          <w:szCs w:val="18"/>
        </w:rPr>
      </w:r>
      <w:r>
        <w:rPr>
          <w:rFonts w:eastAsia="Calibri"/>
          <w:sz w:val="18"/>
          <w:szCs w:val="18"/>
        </w:rPr>
      </w:r>
    </w:p>
    <w:p>
      <w:pPr>
        <w:pStyle w:val="838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Подпись______________</w:t>
      </w:r>
      <w:r>
        <w:rPr>
          <w:rFonts w:eastAsia="Calibri"/>
          <w:sz w:val="22"/>
        </w:rPr>
        <w:t xml:space="preserve">_____           ______________________            ______________________</w:t>
      </w:r>
      <w:r>
        <w:rPr>
          <w:rFonts w:eastAsia="Calibri"/>
          <w:sz w:val="22"/>
        </w:rPr>
      </w:r>
      <w:r>
        <w:rPr>
          <w:rFonts w:eastAsia="Calibri"/>
          <w:sz w:val="22"/>
        </w:rPr>
      </w:r>
    </w:p>
    <w:p>
      <w:pPr>
        <w:pStyle w:val="838"/>
        <w:jc w:val="both"/>
        <w:rPr>
          <w:rFonts w:eastAsia="Calibri"/>
          <w:sz w:val="16"/>
          <w:szCs w:val="16"/>
        </w:rPr>
      </w:pPr>
      <w:r>
        <w:rPr>
          <w:rFonts w:eastAsia="Calibri"/>
          <w:sz w:val="22"/>
        </w:rPr>
        <w:tab/>
        <w:tab/>
        <w:tab/>
        <w:tab/>
        <w:tab/>
        <w:tab/>
        <w:t xml:space="preserve">(фамилия)</w:t>
        <w:tab/>
        <w:tab/>
        <w:tab/>
        <w:t xml:space="preserve">     (должность)</w:t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sectPr>
      <w:footnotePr/>
      <w:endnotePr/>
      <w:type w:val="nextPage"/>
      <w:pgSz w:w="11907" w:h="16839" w:orient="portrait"/>
      <w:pgMar w:top="709" w:right="567" w:bottom="568" w:left="709" w:header="720" w:footer="720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7"/>
      <w:numFmt w:val="decimal"/>
      <w:isLgl w:val="false"/>
      <w:suff w:val="tab"/>
      <w:lvlText w:val="%2."/>
      <w:lvlJc w:val="left"/>
      <w:pPr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7"/>
      <w:numFmt w:val="decimal"/>
      <w:isLgl w:val="false"/>
      <w:suff w:val="tab"/>
      <w:lvlText w:val="%2."/>
      <w:lvlJc w:val="left"/>
      <w:pPr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7"/>
      <w:numFmt w:val="decimal"/>
      <w:isLgl w:val="false"/>
      <w:suff w:val="tab"/>
      <w:lvlText w:val="%2."/>
      <w:lvlJc w:val="left"/>
      <w:pPr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4">
      <w:start w:val="7"/>
      <w:numFmt w:val="decimal"/>
      <w:isLgl w:val="false"/>
      <w:suff w:val="tab"/>
      <w:lvlText w:val="%2."/>
      <w:lvlJc w:val="left"/>
      <w:pPr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5">
      <w:start w:val="7"/>
      <w:numFmt w:val="decimal"/>
      <w:isLgl w:val="false"/>
      <w:suff w:val="tab"/>
      <w:lvlText w:val="%2."/>
      <w:lvlJc w:val="left"/>
      <w:pPr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6">
      <w:start w:val="7"/>
      <w:numFmt w:val="decimal"/>
      <w:isLgl w:val="false"/>
      <w:suff w:val="tab"/>
      <w:lvlText w:val="%2."/>
      <w:lvlJc w:val="left"/>
      <w:pPr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7">
      <w:start w:val="7"/>
      <w:numFmt w:val="decimal"/>
      <w:isLgl w:val="false"/>
      <w:suff w:val="tab"/>
      <w:lvlText w:val="%2."/>
      <w:lvlJc w:val="left"/>
      <w:pPr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8">
      <w:start w:val="7"/>
      <w:numFmt w:val="decimal"/>
      <w:isLgl w:val="false"/>
      <w:suff w:val="tab"/>
      <w:lvlText w:val="%2."/>
      <w:lvlJc w:val="left"/>
      <w:pPr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</w:abstractNum>
  <w:abstractNum w:abstractNumId="1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00" w:hanging="600"/>
      </w:pPr>
      <w:rPr>
        <w:rFonts w:eastAsia="Times New Roman"/>
        <w:b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eastAsia="Times New Roman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eastAsia="Times New Roman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eastAsia="Times New Roman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eastAsia="Times New Roman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eastAsia="Times New Roman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eastAsia="Times New Roman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eastAsia="Times New Roman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eastAsia="Times New Roman"/>
        <w:color w:val="000000"/>
      </w:rPr>
    </w:lvl>
  </w:abstractNum>
  <w:abstractNum w:abstractNumId="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480" w:hanging="480"/>
      </w:pPr>
      <w:rPr>
        <w:color w:val="000000"/>
      </w:rPr>
    </w:lvl>
    <w:lvl w:ilvl="1">
      <w:start w:val="2"/>
      <w:numFmt w:val="decimal"/>
      <w:isLgl w:val="false"/>
      <w:suff w:val="tab"/>
      <w:lvlText w:val="%1.%2."/>
      <w:lvlJc w:val="left"/>
      <w:pPr>
        <w:ind w:left="480" w:hanging="48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next w:val="838"/>
    <w:link w:val="838"/>
    <w:qFormat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839">
    <w:name w:val="Заголовок 2"/>
    <w:basedOn w:val="838"/>
    <w:next w:val="839"/>
    <w:link w:val="869"/>
    <w:uiPriority w:val="9"/>
    <w:qFormat/>
    <w:pPr>
      <w:spacing w:before="100" w:beforeAutospacing="1" w:after="100" w:afterAutospacing="1"/>
      <w:widowControl/>
      <w:outlineLvl w:val="1"/>
    </w:pPr>
    <w:rPr>
      <w:b/>
      <w:bCs/>
      <w:sz w:val="36"/>
      <w:szCs w:val="36"/>
      <w:lang w:val="en-US" w:eastAsia="en-US"/>
    </w:rPr>
  </w:style>
  <w:style w:type="character" w:styleId="840">
    <w:name w:val="Основной шрифт абзаца"/>
    <w:next w:val="840"/>
    <w:link w:val="838"/>
    <w:uiPriority w:val="1"/>
    <w:semiHidden/>
    <w:unhideWhenUsed/>
  </w:style>
  <w:style w:type="table" w:styleId="841">
    <w:name w:val="Обычная таблица"/>
    <w:next w:val="841"/>
    <w:link w:val="838"/>
    <w:uiPriority w:val="99"/>
    <w:semiHidden/>
    <w:unhideWhenUsed/>
    <w:qFormat/>
    <w:tblPr/>
  </w:style>
  <w:style w:type="numbering" w:styleId="842">
    <w:name w:val="Нет списка"/>
    <w:next w:val="842"/>
    <w:link w:val="838"/>
    <w:uiPriority w:val="99"/>
    <w:semiHidden/>
    <w:unhideWhenUsed/>
  </w:style>
  <w:style w:type="paragraph" w:styleId="843">
    <w:name w:val="Style2"/>
    <w:basedOn w:val="838"/>
    <w:next w:val="843"/>
    <w:link w:val="838"/>
    <w:uiPriority w:val="99"/>
    <w:pPr>
      <w:jc w:val="center"/>
      <w:spacing w:line="288" w:lineRule="exact"/>
    </w:pPr>
  </w:style>
  <w:style w:type="paragraph" w:styleId="844">
    <w:name w:val="Style3"/>
    <w:basedOn w:val="838"/>
    <w:next w:val="844"/>
    <w:link w:val="838"/>
    <w:uiPriority w:val="99"/>
  </w:style>
  <w:style w:type="paragraph" w:styleId="845">
    <w:name w:val="Style12"/>
    <w:basedOn w:val="838"/>
    <w:next w:val="845"/>
    <w:link w:val="838"/>
    <w:uiPriority w:val="99"/>
    <w:pPr>
      <w:jc w:val="both"/>
      <w:spacing w:line="490" w:lineRule="exact"/>
    </w:pPr>
  </w:style>
  <w:style w:type="paragraph" w:styleId="846">
    <w:name w:val="Style13"/>
    <w:basedOn w:val="838"/>
    <w:next w:val="846"/>
    <w:link w:val="838"/>
    <w:uiPriority w:val="99"/>
    <w:pPr>
      <w:ind w:firstLine="842"/>
      <w:jc w:val="both"/>
      <w:spacing w:line="492" w:lineRule="exact"/>
    </w:pPr>
  </w:style>
  <w:style w:type="paragraph" w:styleId="847">
    <w:name w:val="Style15"/>
    <w:basedOn w:val="838"/>
    <w:next w:val="847"/>
    <w:link w:val="838"/>
    <w:uiPriority w:val="99"/>
  </w:style>
  <w:style w:type="paragraph" w:styleId="848">
    <w:name w:val="Style16"/>
    <w:basedOn w:val="838"/>
    <w:next w:val="848"/>
    <w:link w:val="838"/>
    <w:uiPriority w:val="99"/>
    <w:pPr>
      <w:ind w:hanging="418"/>
      <w:spacing w:line="497" w:lineRule="exact"/>
    </w:pPr>
  </w:style>
  <w:style w:type="paragraph" w:styleId="849">
    <w:name w:val="Style17"/>
    <w:basedOn w:val="838"/>
    <w:next w:val="849"/>
    <w:link w:val="838"/>
    <w:uiPriority w:val="99"/>
  </w:style>
  <w:style w:type="paragraph" w:styleId="850">
    <w:name w:val="Style18"/>
    <w:basedOn w:val="838"/>
    <w:next w:val="850"/>
    <w:link w:val="838"/>
    <w:uiPriority w:val="99"/>
    <w:pPr>
      <w:ind w:hanging="317"/>
      <w:spacing w:line="482" w:lineRule="exact"/>
    </w:pPr>
  </w:style>
  <w:style w:type="character" w:styleId="851">
    <w:name w:val="Font Style22"/>
    <w:next w:val="851"/>
    <w:link w:val="838"/>
    <w:uiPriority w:val="99"/>
    <w:rPr>
      <w:rFonts w:ascii="Arial" w:hAnsi="Arial" w:cs="Arial"/>
      <w:b/>
      <w:bCs/>
      <w:sz w:val="24"/>
      <w:szCs w:val="24"/>
    </w:rPr>
  </w:style>
  <w:style w:type="character" w:styleId="852">
    <w:name w:val="Font Style28"/>
    <w:next w:val="852"/>
    <w:link w:val="838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853">
    <w:name w:val="Font Style29"/>
    <w:next w:val="853"/>
    <w:link w:val="838"/>
    <w:uiPriority w:val="99"/>
    <w:rPr>
      <w:rFonts w:ascii="Times New Roman" w:hAnsi="Times New Roman" w:cs="Times New Roman"/>
      <w:sz w:val="26"/>
      <w:szCs w:val="26"/>
    </w:rPr>
  </w:style>
  <w:style w:type="paragraph" w:styleId="854">
    <w:name w:val="Текст выноски"/>
    <w:basedOn w:val="838"/>
    <w:next w:val="854"/>
    <w:link w:val="855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55">
    <w:name w:val="Текст выноски Знак"/>
    <w:next w:val="855"/>
    <w:link w:val="85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56">
    <w:name w:val="Основной текст (2)_"/>
    <w:next w:val="856"/>
    <w:link w:val="861"/>
    <w:uiPriority w:val="99"/>
    <w:rPr>
      <w:rFonts w:ascii="Calibri" w:hAnsi="Calibri" w:cs="Calibri"/>
      <w:b/>
      <w:bCs/>
      <w:sz w:val="24"/>
      <w:szCs w:val="24"/>
      <w:shd w:val="clear" w:color="auto" w:fill="ffffff"/>
    </w:rPr>
  </w:style>
  <w:style w:type="character" w:styleId="857">
    <w:name w:val="Основной текст Знак1"/>
    <w:next w:val="857"/>
    <w:link w:val="859"/>
    <w:uiPriority w:val="99"/>
    <w:rPr>
      <w:rFonts w:ascii="Calibri" w:hAnsi="Calibri" w:cs="Calibri"/>
      <w:sz w:val="24"/>
      <w:szCs w:val="24"/>
      <w:shd w:val="clear" w:color="auto" w:fill="ffffff"/>
    </w:rPr>
  </w:style>
  <w:style w:type="character" w:styleId="858">
    <w:name w:val="Основной текст (4)_"/>
    <w:next w:val="858"/>
    <w:link w:val="862"/>
    <w:uiPriority w:val="99"/>
    <w:rPr>
      <w:rFonts w:ascii="Calibri" w:hAnsi="Calibri" w:cs="Calibri"/>
      <w:sz w:val="8"/>
      <w:szCs w:val="8"/>
      <w:shd w:val="clear" w:color="auto" w:fill="ffffff"/>
    </w:rPr>
  </w:style>
  <w:style w:type="paragraph" w:styleId="859">
    <w:name w:val="Основной текст"/>
    <w:basedOn w:val="838"/>
    <w:next w:val="859"/>
    <w:link w:val="857"/>
    <w:uiPriority w:val="99"/>
    <w:pPr>
      <w:spacing w:line="240" w:lineRule="atLeast"/>
      <w:shd w:val="clear" w:color="auto" w:fill="ffffff"/>
      <w:widowControl/>
    </w:pPr>
    <w:rPr>
      <w:rFonts w:ascii="Calibri" w:hAnsi="Calibri" w:eastAsia="Calibri"/>
      <w:lang w:val="en-US" w:eastAsia="en-US"/>
    </w:rPr>
  </w:style>
  <w:style w:type="character" w:styleId="860">
    <w:name w:val="Основной текст Знак"/>
    <w:next w:val="860"/>
    <w:link w:val="83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1">
    <w:name w:val="Основной текст (2)"/>
    <w:basedOn w:val="838"/>
    <w:next w:val="861"/>
    <w:link w:val="856"/>
    <w:uiPriority w:val="99"/>
    <w:pPr>
      <w:spacing w:line="240" w:lineRule="atLeast"/>
      <w:shd w:val="clear" w:color="auto" w:fill="ffffff"/>
      <w:widowControl/>
    </w:pPr>
    <w:rPr>
      <w:rFonts w:ascii="Calibri" w:hAnsi="Calibri" w:eastAsia="Calibri"/>
      <w:b/>
      <w:bCs/>
      <w:lang w:val="en-US" w:eastAsia="en-US"/>
    </w:rPr>
  </w:style>
  <w:style w:type="paragraph" w:styleId="862">
    <w:name w:val="Основной текст (4)"/>
    <w:basedOn w:val="838"/>
    <w:next w:val="862"/>
    <w:link w:val="858"/>
    <w:uiPriority w:val="99"/>
    <w:pPr>
      <w:spacing w:before="240" w:line="240" w:lineRule="atLeast"/>
      <w:shd w:val="clear" w:color="auto" w:fill="ffffff"/>
      <w:widowControl/>
    </w:pPr>
    <w:rPr>
      <w:rFonts w:ascii="Calibri" w:hAnsi="Calibri" w:eastAsia="Calibri"/>
      <w:sz w:val="8"/>
      <w:szCs w:val="8"/>
      <w:lang w:val="en-US" w:eastAsia="en-US"/>
    </w:rPr>
  </w:style>
  <w:style w:type="character" w:styleId="863">
    <w:name w:val="Заголовок №1_"/>
    <w:next w:val="863"/>
    <w:link w:val="865"/>
    <w:uiPriority w:val="99"/>
    <w:rPr>
      <w:rFonts w:ascii="Calibri" w:hAnsi="Calibri" w:cs="Calibri"/>
      <w:b/>
      <w:bCs/>
      <w:sz w:val="24"/>
      <w:szCs w:val="24"/>
      <w:shd w:val="clear" w:color="auto" w:fill="ffffff"/>
    </w:rPr>
  </w:style>
  <w:style w:type="character" w:styleId="864">
    <w:name w:val="Основной текст (6)"/>
    <w:next w:val="864"/>
    <w:link w:val="838"/>
    <w:uiPriority w:val="99"/>
    <w:rPr>
      <w:rFonts w:ascii="Calibri" w:hAnsi="Calibri" w:cs="Calibri"/>
      <w:b/>
      <w:bCs/>
      <w:sz w:val="24"/>
      <w:szCs w:val="24"/>
      <w:shd w:val="clear" w:color="auto" w:fill="ffffff"/>
    </w:rPr>
  </w:style>
  <w:style w:type="paragraph" w:styleId="865">
    <w:name w:val="Заголовок №1"/>
    <w:basedOn w:val="838"/>
    <w:next w:val="865"/>
    <w:link w:val="863"/>
    <w:uiPriority w:val="99"/>
    <w:pPr>
      <w:spacing w:before="240" w:after="360" w:line="240" w:lineRule="atLeast"/>
      <w:shd w:val="clear" w:color="auto" w:fill="ffffff"/>
      <w:widowControl/>
      <w:outlineLvl w:val="0"/>
    </w:pPr>
    <w:rPr>
      <w:rFonts w:ascii="Calibri" w:hAnsi="Calibri" w:eastAsia="Calibri"/>
      <w:b/>
      <w:bCs/>
      <w:lang w:val="en-US" w:eastAsia="en-US"/>
    </w:rPr>
  </w:style>
  <w:style w:type="paragraph" w:styleId="866">
    <w:name w:val="Основной текст с отступом 2"/>
    <w:basedOn w:val="838"/>
    <w:next w:val="866"/>
    <w:link w:val="867"/>
    <w:uiPriority w:val="99"/>
    <w:semiHidden/>
    <w:unhideWhenUsed/>
    <w:pPr>
      <w:ind w:left="283"/>
      <w:spacing w:after="120" w:line="480" w:lineRule="auto"/>
    </w:pPr>
    <w:rPr>
      <w:lang w:val="en-US" w:eastAsia="en-US"/>
    </w:rPr>
  </w:style>
  <w:style w:type="character" w:styleId="867">
    <w:name w:val="Основной текст с отступом 2 Знак"/>
    <w:next w:val="867"/>
    <w:link w:val="866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868">
    <w:name w:val="Без интервала"/>
    <w:next w:val="868"/>
    <w:link w:val="838"/>
    <w:uiPriority w:val="1"/>
    <w:qFormat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9">
    <w:name w:val="Заголовок 2 Знак"/>
    <w:next w:val="869"/>
    <w:link w:val="839"/>
    <w:uiPriority w:val="9"/>
    <w:rPr>
      <w:rFonts w:ascii="Times New Roman" w:hAnsi="Times New Roman" w:eastAsia="Times New Roman"/>
      <w:b/>
      <w:bCs/>
      <w:sz w:val="36"/>
      <w:szCs w:val="36"/>
    </w:rPr>
  </w:style>
  <w:style w:type="character" w:styleId="870">
    <w:name w:val="Гиперссылка"/>
    <w:next w:val="870"/>
    <w:link w:val="838"/>
    <w:uiPriority w:val="99"/>
    <w:unhideWhenUsed/>
    <w:rPr>
      <w:color w:val="0000ff"/>
      <w:u w:val="single"/>
    </w:rPr>
  </w:style>
  <w:style w:type="character" w:styleId="871">
    <w:name w:val="Неразрешенное упоминание"/>
    <w:next w:val="871"/>
    <w:link w:val="838"/>
    <w:uiPriority w:val="99"/>
    <w:semiHidden/>
    <w:unhideWhenUsed/>
    <w:rPr>
      <w:color w:val="605e5c"/>
      <w:shd w:val="clear" w:color="auto" w:fill="e1dfdd"/>
    </w:rPr>
  </w:style>
  <w:style w:type="paragraph" w:styleId="872">
    <w:name w:val="Верхний колонтитул"/>
    <w:basedOn w:val="838"/>
    <w:next w:val="872"/>
    <w:link w:val="873"/>
    <w:uiPriority w:val="99"/>
    <w:unhideWhenUsed/>
    <w:pPr>
      <w:widowControl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sz w:val="22"/>
      <w:szCs w:val="22"/>
    </w:rPr>
  </w:style>
  <w:style w:type="character" w:styleId="873">
    <w:name w:val="Верхний колонтитул Знак"/>
    <w:next w:val="873"/>
    <w:link w:val="872"/>
    <w:uiPriority w:val="99"/>
    <w:rPr>
      <w:rFonts w:eastAsia="Times New Roman"/>
      <w:sz w:val="22"/>
      <w:szCs w:val="22"/>
    </w:r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HOME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revision>6</cp:revision>
  <dcterms:created xsi:type="dcterms:W3CDTF">2024-05-07T16:32:00Z</dcterms:created>
  <dcterms:modified xsi:type="dcterms:W3CDTF">2025-05-05T08:58:37Z</dcterms:modified>
  <cp:version>1048576</cp:version>
</cp:coreProperties>
</file>